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13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467"/>
      </w:tblGrid>
      <w:tr w:rsidR="004D4D6B" w:rsidRPr="00AD6F9C" w:rsidTr="0025410E">
        <w:trPr>
          <w:trHeight w:val="2268"/>
        </w:trPr>
        <w:tc>
          <w:tcPr>
            <w:tcW w:w="5671" w:type="dxa"/>
          </w:tcPr>
          <w:p w:rsidR="004D4D6B" w:rsidRPr="00AD6F9C" w:rsidRDefault="004D4D6B" w:rsidP="0025410E">
            <w:pPr>
              <w:rPr>
                <w:b/>
                <w:sz w:val="40"/>
                <w:szCs w:val="40"/>
              </w:rPr>
            </w:pPr>
          </w:p>
        </w:tc>
        <w:tc>
          <w:tcPr>
            <w:tcW w:w="4467" w:type="dxa"/>
          </w:tcPr>
          <w:p w:rsidR="004D4D6B" w:rsidRDefault="004D4D6B" w:rsidP="002541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 w:rsidR="004D4D6B" w:rsidRDefault="004D4D6B" w:rsidP="002541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 муниципального образования «Город Майкоп»</w:t>
            </w:r>
          </w:p>
          <w:p w:rsidR="004F65D2" w:rsidRDefault="004D4D6B" w:rsidP="004F65D2">
            <w:pPr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от </w:t>
            </w:r>
            <w:r w:rsidR="004F65D2">
              <w:rPr>
                <w:szCs w:val="28"/>
              </w:rPr>
              <w:t xml:space="preserve"> </w:t>
            </w:r>
            <w:r w:rsidR="004F65D2">
              <w:rPr>
                <w:i/>
                <w:szCs w:val="28"/>
                <w:u w:val="single"/>
              </w:rPr>
              <w:t>19.12.2016    № 1160</w:t>
            </w:r>
          </w:p>
          <w:p w:rsidR="004D4D6B" w:rsidRPr="0062322E" w:rsidRDefault="004D4D6B" w:rsidP="0025410E">
            <w:pPr>
              <w:jc w:val="center"/>
              <w:rPr>
                <w:szCs w:val="28"/>
              </w:rPr>
            </w:pPr>
          </w:p>
        </w:tc>
      </w:tr>
    </w:tbl>
    <w:p w:rsidR="004D4D6B" w:rsidRDefault="004D4D6B" w:rsidP="004D4D6B">
      <w:pPr>
        <w:ind w:firstLine="567"/>
        <w:jc w:val="center"/>
        <w:rPr>
          <w:sz w:val="24"/>
          <w:szCs w:val="24"/>
        </w:rPr>
      </w:pPr>
      <w:r w:rsidRPr="00AD6F9C">
        <w:rPr>
          <w:b/>
          <w:sz w:val="24"/>
          <w:szCs w:val="24"/>
        </w:rPr>
        <w:t xml:space="preserve">                </w:t>
      </w:r>
    </w:p>
    <w:p w:rsidR="004D4D6B" w:rsidRDefault="004D4D6B" w:rsidP="004D4D6B">
      <w:pPr>
        <w:ind w:firstLine="567"/>
        <w:jc w:val="center"/>
        <w:rPr>
          <w:sz w:val="24"/>
          <w:szCs w:val="24"/>
        </w:rPr>
      </w:pPr>
    </w:p>
    <w:p w:rsidR="004D4D6B" w:rsidRDefault="004D4D6B" w:rsidP="004D4D6B">
      <w:pPr>
        <w:ind w:firstLine="567"/>
        <w:jc w:val="center"/>
        <w:rPr>
          <w:sz w:val="24"/>
          <w:szCs w:val="24"/>
        </w:rPr>
      </w:pPr>
    </w:p>
    <w:p w:rsidR="004D4D6B" w:rsidRDefault="004D4D6B" w:rsidP="004D4D6B">
      <w:pPr>
        <w:ind w:firstLine="567"/>
        <w:jc w:val="center"/>
        <w:rPr>
          <w:sz w:val="24"/>
          <w:szCs w:val="24"/>
        </w:rPr>
      </w:pPr>
    </w:p>
    <w:p w:rsidR="004D4D6B" w:rsidRDefault="004D4D6B" w:rsidP="004D4D6B">
      <w:pPr>
        <w:ind w:firstLine="567"/>
        <w:jc w:val="center"/>
        <w:rPr>
          <w:sz w:val="24"/>
          <w:szCs w:val="24"/>
        </w:rPr>
      </w:pPr>
    </w:p>
    <w:p w:rsidR="004D4D6B" w:rsidRDefault="004D4D6B" w:rsidP="004D4D6B">
      <w:pPr>
        <w:ind w:firstLine="567"/>
        <w:jc w:val="center"/>
        <w:rPr>
          <w:sz w:val="24"/>
          <w:szCs w:val="24"/>
        </w:rPr>
      </w:pPr>
    </w:p>
    <w:p w:rsidR="004D4D6B" w:rsidRDefault="004D4D6B" w:rsidP="004D4D6B">
      <w:pPr>
        <w:ind w:firstLine="567"/>
        <w:jc w:val="center"/>
        <w:rPr>
          <w:sz w:val="24"/>
          <w:szCs w:val="24"/>
        </w:rPr>
      </w:pPr>
    </w:p>
    <w:p w:rsidR="004D4D6B" w:rsidRPr="00B507E9" w:rsidRDefault="004D4D6B" w:rsidP="004D4D6B">
      <w:pPr>
        <w:ind w:firstLine="567"/>
        <w:jc w:val="center"/>
        <w:rPr>
          <w:sz w:val="24"/>
          <w:szCs w:val="24"/>
        </w:rPr>
      </w:pPr>
    </w:p>
    <w:p w:rsidR="004D4D6B" w:rsidRPr="00464FEB" w:rsidRDefault="004D4D6B" w:rsidP="004D4D6B">
      <w:pPr>
        <w:ind w:firstLine="567"/>
        <w:jc w:val="center"/>
        <w:rPr>
          <w:b/>
          <w:sz w:val="40"/>
          <w:szCs w:val="40"/>
        </w:rPr>
      </w:pPr>
      <w:r w:rsidRPr="00464FEB">
        <w:rPr>
          <w:b/>
          <w:sz w:val="40"/>
          <w:szCs w:val="40"/>
        </w:rPr>
        <w:t>Муниципальная программа</w:t>
      </w:r>
    </w:p>
    <w:p w:rsidR="004D4D6B" w:rsidRPr="00464FEB" w:rsidRDefault="004D4D6B" w:rsidP="004D4D6B">
      <w:pPr>
        <w:ind w:firstLine="567"/>
        <w:jc w:val="center"/>
        <w:rPr>
          <w:b/>
          <w:sz w:val="40"/>
          <w:szCs w:val="40"/>
        </w:rPr>
      </w:pPr>
      <w:r w:rsidRPr="00464FEB">
        <w:rPr>
          <w:b/>
          <w:sz w:val="40"/>
          <w:szCs w:val="40"/>
        </w:rPr>
        <w:t xml:space="preserve">«Молодежь столицы Адыгеи </w:t>
      </w:r>
    </w:p>
    <w:p w:rsidR="004D4D6B" w:rsidRPr="00464FEB" w:rsidRDefault="004D4D6B" w:rsidP="004D4D6B">
      <w:pPr>
        <w:ind w:firstLine="567"/>
        <w:jc w:val="center"/>
        <w:rPr>
          <w:b/>
          <w:sz w:val="40"/>
          <w:szCs w:val="40"/>
        </w:rPr>
      </w:pPr>
      <w:r w:rsidRPr="00464FEB">
        <w:rPr>
          <w:b/>
          <w:sz w:val="40"/>
          <w:szCs w:val="40"/>
        </w:rPr>
        <w:t>(201</w:t>
      </w:r>
      <w:r>
        <w:rPr>
          <w:b/>
          <w:sz w:val="40"/>
          <w:szCs w:val="40"/>
        </w:rPr>
        <w:t>7</w:t>
      </w:r>
      <w:r w:rsidRPr="00464FEB">
        <w:rPr>
          <w:b/>
          <w:sz w:val="40"/>
          <w:szCs w:val="40"/>
        </w:rPr>
        <w:t>-201</w:t>
      </w:r>
      <w:r>
        <w:rPr>
          <w:b/>
          <w:sz w:val="40"/>
          <w:szCs w:val="40"/>
        </w:rPr>
        <w:t>9</w:t>
      </w:r>
      <w:r w:rsidRPr="00464FEB">
        <w:rPr>
          <w:b/>
          <w:sz w:val="40"/>
          <w:szCs w:val="40"/>
        </w:rPr>
        <w:t xml:space="preserve"> годы)»</w:t>
      </w:r>
    </w:p>
    <w:p w:rsidR="004D4D6B" w:rsidRPr="00AD6F9C" w:rsidRDefault="004D4D6B" w:rsidP="004D4D6B">
      <w:pPr>
        <w:ind w:firstLine="567"/>
        <w:jc w:val="center"/>
        <w:rPr>
          <w:b/>
          <w:sz w:val="40"/>
          <w:szCs w:val="40"/>
        </w:rPr>
      </w:pPr>
    </w:p>
    <w:p w:rsidR="004D4D6B" w:rsidRPr="00AD6F9C" w:rsidRDefault="004D4D6B" w:rsidP="004D4D6B">
      <w:pPr>
        <w:ind w:firstLine="567"/>
        <w:jc w:val="center"/>
        <w:rPr>
          <w:b/>
          <w:sz w:val="40"/>
          <w:szCs w:val="40"/>
        </w:rPr>
      </w:pPr>
    </w:p>
    <w:p w:rsidR="004D4D6B" w:rsidRPr="00AD6F9C" w:rsidRDefault="004D4D6B" w:rsidP="004D4D6B">
      <w:pPr>
        <w:ind w:firstLine="567"/>
        <w:jc w:val="center"/>
        <w:rPr>
          <w:b/>
          <w:sz w:val="40"/>
          <w:szCs w:val="40"/>
        </w:rPr>
      </w:pPr>
    </w:p>
    <w:p w:rsidR="004D4D6B" w:rsidRDefault="004D4D6B" w:rsidP="004D4D6B">
      <w:pPr>
        <w:ind w:firstLine="567"/>
        <w:jc w:val="center"/>
        <w:rPr>
          <w:b/>
          <w:sz w:val="40"/>
          <w:szCs w:val="40"/>
        </w:rPr>
      </w:pPr>
    </w:p>
    <w:p w:rsidR="004D4D6B" w:rsidRDefault="004D4D6B" w:rsidP="004D4D6B">
      <w:pPr>
        <w:ind w:firstLine="567"/>
        <w:jc w:val="center"/>
        <w:rPr>
          <w:b/>
          <w:sz w:val="40"/>
          <w:szCs w:val="40"/>
        </w:rPr>
      </w:pPr>
    </w:p>
    <w:p w:rsidR="004D4D6B" w:rsidRDefault="004D4D6B" w:rsidP="004D4D6B">
      <w:pPr>
        <w:rPr>
          <w:b/>
          <w:sz w:val="40"/>
          <w:szCs w:val="40"/>
        </w:rPr>
      </w:pPr>
    </w:p>
    <w:p w:rsidR="004D4D6B" w:rsidRDefault="004D4D6B" w:rsidP="004D4D6B">
      <w:pPr>
        <w:rPr>
          <w:b/>
          <w:sz w:val="40"/>
          <w:szCs w:val="40"/>
        </w:rPr>
      </w:pPr>
    </w:p>
    <w:p w:rsidR="004D4D6B" w:rsidRDefault="004D4D6B" w:rsidP="004D4D6B">
      <w:pPr>
        <w:rPr>
          <w:b/>
          <w:sz w:val="40"/>
          <w:szCs w:val="40"/>
        </w:rPr>
      </w:pPr>
    </w:p>
    <w:p w:rsidR="004D4D6B" w:rsidRDefault="004D4D6B" w:rsidP="004D4D6B">
      <w:pPr>
        <w:rPr>
          <w:b/>
          <w:sz w:val="40"/>
          <w:szCs w:val="40"/>
        </w:rPr>
      </w:pPr>
    </w:p>
    <w:p w:rsidR="004D4D6B" w:rsidRDefault="004D4D6B" w:rsidP="004D4D6B">
      <w:pPr>
        <w:rPr>
          <w:b/>
          <w:sz w:val="40"/>
          <w:szCs w:val="40"/>
        </w:rPr>
      </w:pPr>
    </w:p>
    <w:p w:rsidR="004D4D6B" w:rsidRDefault="004D4D6B" w:rsidP="004D4D6B">
      <w:pPr>
        <w:rPr>
          <w:b/>
          <w:sz w:val="40"/>
          <w:szCs w:val="40"/>
        </w:rPr>
      </w:pPr>
    </w:p>
    <w:p w:rsidR="004D4D6B" w:rsidRDefault="004D4D6B" w:rsidP="004D4D6B">
      <w:pPr>
        <w:rPr>
          <w:b/>
          <w:sz w:val="40"/>
          <w:szCs w:val="40"/>
        </w:rPr>
      </w:pPr>
    </w:p>
    <w:p w:rsidR="004D4D6B" w:rsidRDefault="004D4D6B" w:rsidP="004D4D6B">
      <w:pPr>
        <w:rPr>
          <w:b/>
          <w:sz w:val="40"/>
          <w:szCs w:val="40"/>
        </w:rPr>
      </w:pPr>
    </w:p>
    <w:p w:rsidR="004D4D6B" w:rsidRDefault="004D4D6B" w:rsidP="004D4D6B">
      <w:pPr>
        <w:rPr>
          <w:b/>
          <w:sz w:val="40"/>
          <w:szCs w:val="40"/>
        </w:rPr>
      </w:pPr>
    </w:p>
    <w:p w:rsidR="00F63851" w:rsidRDefault="00F63851" w:rsidP="004D4D6B">
      <w:pPr>
        <w:rPr>
          <w:b/>
          <w:sz w:val="40"/>
          <w:szCs w:val="40"/>
        </w:rPr>
      </w:pPr>
    </w:p>
    <w:p w:rsidR="004D4D6B" w:rsidRDefault="004D4D6B" w:rsidP="004D4D6B">
      <w:pPr>
        <w:rPr>
          <w:b/>
          <w:sz w:val="40"/>
          <w:szCs w:val="40"/>
        </w:rPr>
      </w:pPr>
    </w:p>
    <w:p w:rsidR="004D4D6B" w:rsidRDefault="004D4D6B" w:rsidP="004D4D6B">
      <w:pPr>
        <w:rPr>
          <w:b/>
          <w:sz w:val="40"/>
          <w:szCs w:val="40"/>
        </w:rPr>
      </w:pPr>
    </w:p>
    <w:p w:rsidR="004D4D6B" w:rsidRDefault="004D4D6B" w:rsidP="004D4D6B">
      <w:pPr>
        <w:rPr>
          <w:b/>
          <w:sz w:val="40"/>
          <w:szCs w:val="40"/>
        </w:rPr>
      </w:pPr>
    </w:p>
    <w:p w:rsidR="004D4D6B" w:rsidRDefault="004D4D6B" w:rsidP="004D4D6B">
      <w:pPr>
        <w:jc w:val="right"/>
        <w:rPr>
          <w:i/>
          <w:sz w:val="24"/>
          <w:szCs w:val="24"/>
        </w:rPr>
      </w:pPr>
      <w:r w:rsidRPr="00397481">
        <w:rPr>
          <w:i/>
          <w:sz w:val="24"/>
          <w:szCs w:val="24"/>
        </w:rPr>
        <w:t xml:space="preserve">                              </w:t>
      </w:r>
    </w:p>
    <w:p w:rsidR="004D4D6B" w:rsidRPr="00397481" w:rsidRDefault="004D4D6B" w:rsidP="004D4D6B">
      <w:pPr>
        <w:jc w:val="right"/>
        <w:rPr>
          <w:b/>
          <w:sz w:val="24"/>
          <w:szCs w:val="24"/>
        </w:rPr>
      </w:pPr>
      <w:r w:rsidRPr="00397481">
        <w:rPr>
          <w:i/>
          <w:sz w:val="24"/>
          <w:szCs w:val="24"/>
        </w:rPr>
        <w:t xml:space="preserve"> </w:t>
      </w:r>
    </w:p>
    <w:p w:rsidR="004D4D6B" w:rsidRPr="00AD6F9C" w:rsidRDefault="004D4D6B" w:rsidP="004D4D6B">
      <w:pPr>
        <w:rPr>
          <w:b/>
          <w:szCs w:val="28"/>
        </w:rPr>
      </w:pPr>
      <w:r w:rsidRPr="00AD6F9C">
        <w:rPr>
          <w:b/>
          <w:szCs w:val="28"/>
        </w:rPr>
        <w:lastRenderedPageBreak/>
        <w:t xml:space="preserve">                             Паспорт муниципальной программы</w:t>
      </w:r>
    </w:p>
    <w:p w:rsidR="004D4D6B" w:rsidRPr="00A32FB5" w:rsidRDefault="004D4D6B" w:rsidP="004D4D6B">
      <w:pPr>
        <w:ind w:firstLine="567"/>
        <w:jc w:val="righ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344"/>
      </w:tblGrid>
      <w:tr w:rsidR="004D4D6B" w:rsidRPr="0094121F" w:rsidTr="0025410E">
        <w:tc>
          <w:tcPr>
            <w:tcW w:w="2943" w:type="dxa"/>
          </w:tcPr>
          <w:p w:rsidR="004D4D6B" w:rsidRPr="0094121F" w:rsidRDefault="004D4D6B" w:rsidP="0025410E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344" w:type="dxa"/>
          </w:tcPr>
          <w:p w:rsidR="004D4D6B" w:rsidRPr="0094121F" w:rsidRDefault="004D4D6B" w:rsidP="0025410E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Администрации муниципального образования «Город Майкоп»</w:t>
            </w:r>
            <w:r w:rsidR="00CC5A58">
              <w:rPr>
                <w:sz w:val="24"/>
                <w:szCs w:val="24"/>
              </w:rPr>
              <w:t>,</w:t>
            </w:r>
            <w:r w:rsidR="00CC5A58" w:rsidRPr="0094121F">
              <w:rPr>
                <w:sz w:val="24"/>
                <w:szCs w:val="24"/>
              </w:rPr>
              <w:t xml:space="preserve"> Отдел по делам молодежи</w:t>
            </w:r>
            <w:r w:rsidR="00CC5A58">
              <w:rPr>
                <w:sz w:val="24"/>
                <w:szCs w:val="24"/>
              </w:rPr>
              <w:t xml:space="preserve"> Администрации муниципального образования «Город Майкоп»</w:t>
            </w:r>
          </w:p>
          <w:p w:rsidR="004D4D6B" w:rsidRPr="0094121F" w:rsidRDefault="004D4D6B" w:rsidP="0025410E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 (далее - Отдел по делам молодежи)</w:t>
            </w:r>
          </w:p>
        </w:tc>
      </w:tr>
      <w:tr w:rsidR="004D4D6B" w:rsidRPr="0094121F" w:rsidTr="0025410E">
        <w:tc>
          <w:tcPr>
            <w:tcW w:w="2943" w:type="dxa"/>
          </w:tcPr>
          <w:p w:rsidR="004D4D6B" w:rsidRPr="0094121F" w:rsidRDefault="004D4D6B" w:rsidP="0025410E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344" w:type="dxa"/>
          </w:tcPr>
          <w:p w:rsidR="004D4D6B" w:rsidRPr="0094121F" w:rsidRDefault="004D4D6B" w:rsidP="0025410E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Администрация муниципаль</w:t>
            </w:r>
            <w:r>
              <w:rPr>
                <w:sz w:val="24"/>
                <w:szCs w:val="24"/>
              </w:rPr>
              <w:t xml:space="preserve">ного образования «Город Майкоп», </w:t>
            </w:r>
            <w:r w:rsidRPr="0094121F">
              <w:rPr>
                <w:sz w:val="24"/>
                <w:szCs w:val="24"/>
              </w:rPr>
              <w:t xml:space="preserve">Отдел по делам молодежи </w:t>
            </w:r>
          </w:p>
        </w:tc>
      </w:tr>
      <w:tr w:rsidR="004D4D6B" w:rsidRPr="0094121F" w:rsidTr="0025410E">
        <w:tc>
          <w:tcPr>
            <w:tcW w:w="2943" w:type="dxa"/>
          </w:tcPr>
          <w:p w:rsidR="004D4D6B" w:rsidRPr="0094121F" w:rsidRDefault="004D4D6B" w:rsidP="0025410E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6344" w:type="dxa"/>
          </w:tcPr>
          <w:p w:rsidR="004D4D6B" w:rsidRPr="0094121F" w:rsidRDefault="004D4D6B" w:rsidP="0025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5E97" w:rsidRPr="00EA1C5D">
              <w:rPr>
                <w:rStyle w:val="FontStyle55"/>
                <w:sz w:val="24"/>
                <w:szCs w:val="24"/>
              </w:rPr>
              <w:t>Муниципальное казенное учреждение «Молодежный координационный центр» (далее МКУ «МКЦ»)</w:t>
            </w:r>
          </w:p>
        </w:tc>
      </w:tr>
      <w:tr w:rsidR="004D4D6B" w:rsidRPr="0094121F" w:rsidTr="0025410E">
        <w:tc>
          <w:tcPr>
            <w:tcW w:w="2943" w:type="dxa"/>
          </w:tcPr>
          <w:p w:rsidR="004D4D6B" w:rsidRPr="0094121F" w:rsidRDefault="004D4D6B" w:rsidP="0025410E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344" w:type="dxa"/>
          </w:tcPr>
          <w:p w:rsidR="004D4D6B" w:rsidRPr="0094121F" w:rsidRDefault="002E5E97" w:rsidP="002E5E97">
            <w:pPr>
              <w:tabs>
                <w:tab w:val="num" w:pos="480"/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D4D6B" w:rsidRPr="0094121F">
              <w:rPr>
                <w:sz w:val="24"/>
                <w:szCs w:val="24"/>
              </w:rPr>
              <w:t>труктурные подразделения Администрации муниципального образования «Город Майкоп»;</w:t>
            </w:r>
          </w:p>
          <w:p w:rsidR="004D4D6B" w:rsidRPr="0094121F" w:rsidRDefault="004D4D6B" w:rsidP="0025410E">
            <w:pPr>
              <w:tabs>
                <w:tab w:val="num" w:pos="480"/>
                <w:tab w:val="left" w:pos="1200"/>
              </w:tabs>
              <w:ind w:firstLine="34"/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общественные движения, учреждения и организации, </w:t>
            </w:r>
            <w:r w:rsidRPr="00C64497">
              <w:rPr>
                <w:sz w:val="24"/>
                <w:szCs w:val="24"/>
              </w:rPr>
              <w:t>деятельность которых связана с реализацией молодежной политики</w:t>
            </w:r>
            <w:r>
              <w:rPr>
                <w:sz w:val="24"/>
                <w:szCs w:val="24"/>
              </w:rPr>
              <w:t xml:space="preserve"> на территории муниципального образования «Город Майкоп»</w:t>
            </w:r>
            <w:r w:rsidRPr="00C64497">
              <w:rPr>
                <w:sz w:val="24"/>
                <w:szCs w:val="24"/>
              </w:rPr>
              <w:t>, предприятия, учреждения, юридические лица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4D4D6B" w:rsidRPr="0094121F" w:rsidTr="0025410E">
        <w:tc>
          <w:tcPr>
            <w:tcW w:w="2943" w:type="dxa"/>
          </w:tcPr>
          <w:p w:rsidR="004D4D6B" w:rsidRPr="0094121F" w:rsidRDefault="004D4D6B" w:rsidP="0025410E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6344" w:type="dxa"/>
          </w:tcPr>
          <w:p w:rsidR="004D4D6B" w:rsidRPr="00AA65F9" w:rsidRDefault="004D4D6B" w:rsidP="002541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A65F9">
              <w:rPr>
                <w:sz w:val="24"/>
                <w:szCs w:val="24"/>
              </w:rPr>
              <w:t>Подпрограмма «Майкоп молодежный</w:t>
            </w:r>
            <w:r w:rsidRPr="00AA65F9">
              <w:rPr>
                <w:b/>
                <w:sz w:val="24"/>
                <w:szCs w:val="24"/>
              </w:rPr>
              <w:t xml:space="preserve"> </w:t>
            </w:r>
            <w:r w:rsidRPr="00AA65F9">
              <w:rPr>
                <w:rStyle w:val="FontStyle54"/>
                <w:b w:val="0"/>
                <w:sz w:val="24"/>
                <w:szCs w:val="24"/>
              </w:rPr>
              <w:t>(201</w:t>
            </w:r>
            <w:r>
              <w:rPr>
                <w:rStyle w:val="FontStyle54"/>
                <w:b w:val="0"/>
                <w:sz w:val="24"/>
                <w:szCs w:val="24"/>
              </w:rPr>
              <w:t>7</w:t>
            </w:r>
            <w:r w:rsidRPr="00AA65F9">
              <w:rPr>
                <w:rStyle w:val="FontStyle54"/>
                <w:b w:val="0"/>
                <w:sz w:val="24"/>
                <w:szCs w:val="24"/>
              </w:rPr>
              <w:t>-2019 годы</w:t>
            </w:r>
            <w:r w:rsidRPr="00AA65F9">
              <w:rPr>
                <w:sz w:val="24"/>
                <w:szCs w:val="24"/>
              </w:rPr>
              <w:t>)»</w:t>
            </w:r>
          </w:p>
          <w:p w:rsidR="004D4D6B" w:rsidRDefault="004D4D6B" w:rsidP="0025410E">
            <w:pPr>
              <w:jc w:val="both"/>
              <w:rPr>
                <w:sz w:val="24"/>
                <w:szCs w:val="24"/>
              </w:rPr>
            </w:pPr>
            <w:r w:rsidRPr="00AA65F9">
              <w:rPr>
                <w:sz w:val="24"/>
                <w:szCs w:val="24"/>
              </w:rPr>
              <w:t xml:space="preserve">2. </w:t>
            </w:r>
            <w:r w:rsidRPr="00464FEB">
              <w:rPr>
                <w:rStyle w:val="FontStyle56"/>
                <w:b w:val="0"/>
                <w:sz w:val="24"/>
                <w:szCs w:val="24"/>
              </w:rPr>
              <w:t xml:space="preserve">Подпрограмма 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>«Обеспечение эффективной деятельности муниципального казенного учреждения «Молодежный координационный центр» (201</w:t>
            </w:r>
            <w:r>
              <w:rPr>
                <w:rStyle w:val="FontStyle54"/>
                <w:b w:val="0"/>
                <w:sz w:val="24"/>
                <w:szCs w:val="24"/>
              </w:rPr>
              <w:t>7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>-201</w:t>
            </w:r>
            <w:r>
              <w:rPr>
                <w:rStyle w:val="FontStyle54"/>
                <w:b w:val="0"/>
                <w:sz w:val="24"/>
                <w:szCs w:val="24"/>
              </w:rPr>
              <w:t>9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 xml:space="preserve"> годы)»</w:t>
            </w:r>
          </w:p>
          <w:p w:rsidR="004D4D6B" w:rsidRPr="006C35C2" w:rsidRDefault="004D4D6B" w:rsidP="0025410E">
            <w:pPr>
              <w:jc w:val="both"/>
              <w:rPr>
                <w:sz w:val="24"/>
                <w:szCs w:val="24"/>
              </w:rPr>
            </w:pPr>
            <w:r>
              <w:t>3.</w:t>
            </w:r>
            <w:r w:rsidRPr="00AA65F9">
              <w:rPr>
                <w:sz w:val="24"/>
                <w:szCs w:val="24"/>
              </w:rPr>
              <w:t>Подпрограмма «Город без наркотиков (2017-2019 годы</w:t>
            </w:r>
            <w:r>
              <w:rPr>
                <w:sz w:val="24"/>
                <w:szCs w:val="24"/>
              </w:rPr>
              <w:t>)</w:t>
            </w:r>
            <w:r w:rsidRPr="00AA65F9">
              <w:rPr>
                <w:sz w:val="24"/>
                <w:szCs w:val="24"/>
              </w:rPr>
              <w:t>»</w:t>
            </w:r>
          </w:p>
        </w:tc>
      </w:tr>
      <w:tr w:rsidR="004D4D6B" w:rsidRPr="0094121F" w:rsidTr="0025410E">
        <w:tc>
          <w:tcPr>
            <w:tcW w:w="2943" w:type="dxa"/>
          </w:tcPr>
          <w:p w:rsidR="004D4D6B" w:rsidRPr="0094121F" w:rsidRDefault="004D4D6B" w:rsidP="0025410E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344" w:type="dxa"/>
          </w:tcPr>
          <w:p w:rsidR="004D4D6B" w:rsidRDefault="004D4D6B" w:rsidP="002541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4121F">
              <w:rPr>
                <w:sz w:val="24"/>
                <w:szCs w:val="24"/>
              </w:rPr>
              <w:t>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инновационного развития города Майкопа</w:t>
            </w:r>
          </w:p>
          <w:p w:rsidR="004D4D6B" w:rsidRDefault="004D4D6B" w:rsidP="0025410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Цель подпрограммы «Майкоп молодежный (2017-2019 годы)»:</w:t>
            </w:r>
          </w:p>
          <w:p w:rsidR="00CC5A58" w:rsidRDefault="004D4D6B" w:rsidP="002541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F00E0">
              <w:rPr>
                <w:sz w:val="24"/>
                <w:szCs w:val="24"/>
              </w:rPr>
              <w:t>оздание условий поддержки позитивной деятельности молодежи, ее социальных инициатив</w:t>
            </w:r>
            <w:r w:rsidR="00CC5A58">
              <w:rPr>
                <w:sz w:val="24"/>
                <w:szCs w:val="24"/>
              </w:rPr>
              <w:t>.</w:t>
            </w:r>
            <w:r w:rsidRPr="000F00E0">
              <w:rPr>
                <w:sz w:val="24"/>
                <w:szCs w:val="24"/>
              </w:rPr>
              <w:t xml:space="preserve"> </w:t>
            </w:r>
          </w:p>
          <w:p w:rsidR="004D4D6B" w:rsidRDefault="004D4D6B" w:rsidP="0025410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Цель подпрограммы «</w:t>
            </w:r>
            <w:r w:rsidRPr="009207C5">
              <w:rPr>
                <w:i/>
                <w:sz w:val="24"/>
                <w:szCs w:val="24"/>
              </w:rPr>
              <w:t>Обеспечение эффективной деятельности муниципального казенного учреждения «Молодежный координационный центр» (201</w:t>
            </w:r>
            <w:r>
              <w:rPr>
                <w:i/>
                <w:sz w:val="24"/>
                <w:szCs w:val="24"/>
              </w:rPr>
              <w:t>7</w:t>
            </w:r>
            <w:r w:rsidRPr="009207C5">
              <w:rPr>
                <w:i/>
                <w:sz w:val="24"/>
                <w:szCs w:val="24"/>
              </w:rPr>
              <w:t>-201</w:t>
            </w:r>
            <w:r>
              <w:rPr>
                <w:i/>
                <w:sz w:val="24"/>
                <w:szCs w:val="24"/>
              </w:rPr>
              <w:t xml:space="preserve">9 </w:t>
            </w:r>
            <w:r w:rsidRPr="009207C5">
              <w:rPr>
                <w:i/>
                <w:sz w:val="24"/>
                <w:szCs w:val="24"/>
              </w:rPr>
              <w:t>годы)</w:t>
            </w:r>
            <w:r>
              <w:rPr>
                <w:i/>
                <w:sz w:val="24"/>
                <w:szCs w:val="24"/>
              </w:rPr>
              <w:t>»:</w:t>
            </w:r>
          </w:p>
          <w:p w:rsidR="004D4D6B" w:rsidRPr="000F00E0" w:rsidRDefault="004D4D6B" w:rsidP="0025410E">
            <w:pPr>
              <w:jc w:val="both"/>
              <w:rPr>
                <w:sz w:val="24"/>
                <w:szCs w:val="24"/>
              </w:rPr>
            </w:pPr>
            <w:r w:rsidRPr="009207C5">
              <w:rPr>
                <w:sz w:val="24"/>
                <w:szCs w:val="24"/>
              </w:rPr>
              <w:t>Создание условий и возможностей для организации клубной и досуговой деятельности как особой сферы жизни подростков и молодежи.</w:t>
            </w:r>
          </w:p>
          <w:p w:rsidR="004D4D6B" w:rsidRDefault="004D4D6B" w:rsidP="0025410E">
            <w:pPr>
              <w:jc w:val="both"/>
              <w:rPr>
                <w:i/>
                <w:sz w:val="24"/>
                <w:szCs w:val="24"/>
              </w:rPr>
            </w:pPr>
            <w:r w:rsidRPr="00C53562">
              <w:rPr>
                <w:i/>
                <w:sz w:val="24"/>
                <w:szCs w:val="24"/>
              </w:rPr>
              <w:t>Цел</w:t>
            </w:r>
            <w:r>
              <w:rPr>
                <w:i/>
                <w:sz w:val="24"/>
                <w:szCs w:val="24"/>
              </w:rPr>
              <w:t>ь</w:t>
            </w:r>
            <w:r w:rsidRPr="00C53562">
              <w:rPr>
                <w:i/>
                <w:sz w:val="24"/>
                <w:szCs w:val="24"/>
              </w:rPr>
              <w:t xml:space="preserve"> подпрограммы «Город без наркотиков (2017-2019 годы</w:t>
            </w:r>
            <w:r>
              <w:rPr>
                <w:i/>
                <w:sz w:val="24"/>
                <w:szCs w:val="24"/>
              </w:rPr>
              <w:t>)</w:t>
            </w:r>
            <w:r w:rsidRPr="00C53562">
              <w:rPr>
                <w:i/>
                <w:sz w:val="24"/>
                <w:szCs w:val="24"/>
              </w:rPr>
              <w:t>»</w:t>
            </w:r>
          </w:p>
          <w:p w:rsidR="004D4D6B" w:rsidRPr="006C35C2" w:rsidRDefault="004D4D6B" w:rsidP="0025410E">
            <w:pPr>
              <w:jc w:val="both"/>
              <w:rPr>
                <w:i/>
                <w:sz w:val="24"/>
                <w:szCs w:val="24"/>
              </w:rPr>
            </w:pPr>
            <w:r w:rsidRPr="00C53562">
              <w:rPr>
                <w:sz w:val="24"/>
                <w:szCs w:val="24"/>
              </w:rPr>
              <w:t>Принятие комплексных мер по профилактическому предупреждению употребления наркотиков</w:t>
            </w:r>
            <w:r>
              <w:rPr>
                <w:sz w:val="24"/>
                <w:szCs w:val="24"/>
              </w:rPr>
              <w:t xml:space="preserve"> и п</w:t>
            </w:r>
            <w:r w:rsidRPr="00C53562">
              <w:rPr>
                <w:sz w:val="24"/>
                <w:szCs w:val="24"/>
              </w:rPr>
              <w:t>ропаганд</w:t>
            </w:r>
            <w:r>
              <w:rPr>
                <w:sz w:val="24"/>
                <w:szCs w:val="24"/>
              </w:rPr>
              <w:t>е</w:t>
            </w:r>
            <w:r w:rsidRPr="00C53562">
              <w:rPr>
                <w:sz w:val="24"/>
                <w:szCs w:val="24"/>
              </w:rPr>
              <w:t xml:space="preserve"> здорового образа жизни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D4D6B" w:rsidRPr="0094121F" w:rsidTr="0025410E">
        <w:tc>
          <w:tcPr>
            <w:tcW w:w="2943" w:type="dxa"/>
          </w:tcPr>
          <w:p w:rsidR="004D4D6B" w:rsidRPr="0094121F" w:rsidRDefault="004D4D6B" w:rsidP="0025410E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344" w:type="dxa"/>
          </w:tcPr>
          <w:p w:rsidR="004D4D6B" w:rsidRPr="0094121F" w:rsidRDefault="004D4D6B" w:rsidP="0025410E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формирование целостной системы поддержки обладающей лидерскими навыками инициативной и талантливой молодежи;</w:t>
            </w:r>
          </w:p>
          <w:p w:rsidR="004D4D6B" w:rsidRPr="0094121F" w:rsidRDefault="004D4D6B" w:rsidP="0025410E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вовлечение молодежи в социальную практику и ее информирование о потенциальных возможностях собственного развития;</w:t>
            </w:r>
          </w:p>
          <w:p w:rsidR="004D4D6B" w:rsidRDefault="004D4D6B" w:rsidP="0025410E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lastRenderedPageBreak/>
              <w:t>формирование у молодежи российской идентичности и профилактика асоциального поведения, этнического и религиозно-политического экстремизма в молодежной среде</w:t>
            </w:r>
            <w:r>
              <w:rPr>
                <w:sz w:val="24"/>
                <w:szCs w:val="24"/>
              </w:rPr>
              <w:t>.</w:t>
            </w:r>
          </w:p>
          <w:p w:rsidR="004D4D6B" w:rsidRDefault="004D4D6B" w:rsidP="0025410E">
            <w:pPr>
              <w:pStyle w:val="ac"/>
              <w:tabs>
                <w:tab w:val="left" w:pos="600"/>
              </w:tabs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Задачи </w:t>
            </w:r>
            <w:r w:rsidRPr="009207C5">
              <w:rPr>
                <w:i/>
                <w:sz w:val="24"/>
                <w:szCs w:val="24"/>
              </w:rPr>
              <w:t>подпрограммы «Майкоп молодежный (201</w:t>
            </w:r>
            <w:r>
              <w:rPr>
                <w:i/>
                <w:sz w:val="24"/>
                <w:szCs w:val="24"/>
              </w:rPr>
              <w:t>7</w:t>
            </w:r>
            <w:r w:rsidRPr="009207C5">
              <w:rPr>
                <w:i/>
                <w:sz w:val="24"/>
                <w:szCs w:val="24"/>
              </w:rPr>
              <w:t>-201</w:t>
            </w:r>
            <w:r>
              <w:rPr>
                <w:i/>
                <w:sz w:val="24"/>
                <w:szCs w:val="24"/>
              </w:rPr>
              <w:t>9</w:t>
            </w:r>
            <w:r w:rsidRPr="009207C5">
              <w:rPr>
                <w:i/>
                <w:sz w:val="24"/>
                <w:szCs w:val="24"/>
              </w:rPr>
              <w:t xml:space="preserve"> годы)»:</w:t>
            </w:r>
          </w:p>
          <w:p w:rsidR="004D4D6B" w:rsidRDefault="004D4D6B" w:rsidP="0025410E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07C5">
              <w:rPr>
                <w:sz w:val="24"/>
                <w:szCs w:val="24"/>
              </w:rPr>
              <w:t xml:space="preserve">. </w:t>
            </w:r>
            <w:r w:rsidRPr="0094121F">
              <w:rPr>
                <w:sz w:val="24"/>
                <w:szCs w:val="24"/>
              </w:rPr>
              <w:t>Повышение уровня гражданственности и патриотизма в подростковой и юношеской среде.</w:t>
            </w:r>
          </w:p>
          <w:p w:rsidR="004D4D6B" w:rsidRPr="006A6337" w:rsidRDefault="004D4D6B" w:rsidP="0025410E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A6337">
              <w:rPr>
                <w:sz w:val="24"/>
                <w:szCs w:val="24"/>
              </w:rPr>
              <w:t xml:space="preserve"> Развитие волонтерского движения.</w:t>
            </w:r>
          </w:p>
          <w:p w:rsidR="004D4D6B" w:rsidRDefault="004D4D6B" w:rsidP="0025410E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4121F">
              <w:rPr>
                <w:sz w:val="24"/>
                <w:szCs w:val="24"/>
              </w:rPr>
              <w:t>Создание механизмов развития толерантности и профилактика экстремизма в молодежной среде.</w:t>
            </w:r>
          </w:p>
          <w:p w:rsidR="004D4D6B" w:rsidRPr="0094121F" w:rsidRDefault="004D4D6B" w:rsidP="0025410E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94121F">
              <w:rPr>
                <w:sz w:val="24"/>
                <w:szCs w:val="24"/>
              </w:rPr>
              <w:t>Поддержка творческого и интеллектуального развития молодежи.</w:t>
            </w:r>
          </w:p>
          <w:p w:rsidR="004D4D6B" w:rsidRPr="001C6F30" w:rsidRDefault="004D4D6B" w:rsidP="0025410E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C6F30">
              <w:rPr>
                <w:sz w:val="24"/>
                <w:szCs w:val="24"/>
              </w:rPr>
              <w:t xml:space="preserve"> Повышение социальной активности молодежи.</w:t>
            </w:r>
          </w:p>
          <w:p w:rsidR="004D4D6B" w:rsidRDefault="004D4D6B" w:rsidP="0025410E">
            <w:pPr>
              <w:tabs>
                <w:tab w:val="left" w:pos="600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94121F">
              <w:rPr>
                <w:sz w:val="24"/>
                <w:szCs w:val="24"/>
              </w:rPr>
              <w:t>Развитие механизмов поддержки социально -ориентированных некоммерческих организаций.</w:t>
            </w:r>
          </w:p>
          <w:p w:rsidR="004D4D6B" w:rsidRDefault="004D4D6B" w:rsidP="0025410E">
            <w:pPr>
              <w:pStyle w:val="ac"/>
              <w:tabs>
                <w:tab w:val="left" w:pos="600"/>
              </w:tabs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Задачи </w:t>
            </w:r>
            <w:r w:rsidRPr="009207C5">
              <w:rPr>
                <w:i/>
                <w:sz w:val="24"/>
                <w:szCs w:val="24"/>
              </w:rPr>
              <w:t>подпрограммы «Обеспечение эффективной деятельности муниципального казенного учреждения «Молодежный координационный центр» (2016-201</w:t>
            </w:r>
            <w:r>
              <w:rPr>
                <w:i/>
                <w:sz w:val="24"/>
                <w:szCs w:val="24"/>
              </w:rPr>
              <w:t>9</w:t>
            </w:r>
            <w:r w:rsidRPr="009207C5">
              <w:rPr>
                <w:i/>
                <w:sz w:val="24"/>
                <w:szCs w:val="24"/>
              </w:rPr>
              <w:t>годы)»:</w:t>
            </w:r>
          </w:p>
          <w:p w:rsidR="004D4D6B" w:rsidRDefault="004D4D6B" w:rsidP="0025410E">
            <w:pPr>
              <w:jc w:val="both"/>
              <w:rPr>
                <w:i/>
                <w:sz w:val="24"/>
                <w:szCs w:val="24"/>
              </w:rPr>
            </w:pPr>
            <w:r w:rsidRPr="009207C5">
              <w:rPr>
                <w:sz w:val="24"/>
                <w:szCs w:val="24"/>
              </w:rPr>
              <w:t>1. Организация свободного досуга детей, подростков и молодежи, привлечение их к клубной деятельности МКУ «МКЦ», а также вовлечение их в культурно-массовые и спортивные мероприятия, проводимые «МКЦ» 2.Профилактическая работа с подростками, состоящими на различных видах профилактического учета</w:t>
            </w:r>
            <w:r>
              <w:rPr>
                <w:sz w:val="24"/>
                <w:szCs w:val="24"/>
              </w:rPr>
              <w:t>.</w:t>
            </w:r>
          </w:p>
          <w:p w:rsidR="004D4D6B" w:rsidRDefault="004D4D6B" w:rsidP="0025410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Задачи </w:t>
            </w:r>
            <w:r w:rsidRPr="00C53562">
              <w:rPr>
                <w:i/>
                <w:sz w:val="24"/>
                <w:szCs w:val="24"/>
              </w:rPr>
              <w:t>подпрограммы «Город без наркотиков (2017-2019 годы</w:t>
            </w:r>
            <w:r>
              <w:rPr>
                <w:i/>
                <w:sz w:val="24"/>
                <w:szCs w:val="24"/>
              </w:rPr>
              <w:t>)</w:t>
            </w:r>
            <w:r w:rsidRPr="00C53562">
              <w:rPr>
                <w:i/>
                <w:sz w:val="24"/>
                <w:szCs w:val="24"/>
              </w:rPr>
              <w:t>»</w:t>
            </w:r>
          </w:p>
          <w:p w:rsidR="004D4D6B" w:rsidRPr="000C6974" w:rsidRDefault="004D4D6B" w:rsidP="0025410E">
            <w:pPr>
              <w:jc w:val="both"/>
              <w:rPr>
                <w:i/>
                <w:sz w:val="24"/>
                <w:szCs w:val="24"/>
              </w:rPr>
            </w:pPr>
            <w:r w:rsidRPr="008E4C8A">
              <w:rPr>
                <w:sz w:val="24"/>
                <w:szCs w:val="24"/>
              </w:rPr>
              <w:t xml:space="preserve">1.Организация молодежных </w:t>
            </w:r>
            <w:r>
              <w:rPr>
                <w:sz w:val="24"/>
                <w:szCs w:val="24"/>
              </w:rPr>
              <w:t xml:space="preserve">профилактических </w:t>
            </w:r>
            <w:r w:rsidRPr="008E4C8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с участием заинтересованных ведомств и общественных организаций.</w:t>
            </w:r>
          </w:p>
          <w:p w:rsidR="004D4D6B" w:rsidRDefault="004D4D6B" w:rsidP="002541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2.Организация профильных походов.</w:t>
            </w:r>
          </w:p>
          <w:p w:rsidR="004D4D6B" w:rsidRDefault="004D4D6B" w:rsidP="002541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3.Проведение турниров, фестивалей.</w:t>
            </w:r>
          </w:p>
          <w:p w:rsidR="004D4D6B" w:rsidRPr="009207C5" w:rsidRDefault="004D4D6B" w:rsidP="002541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4.Пропаганда в молодежной среде здорового образа жизни и альтернативного досуга.</w:t>
            </w:r>
          </w:p>
        </w:tc>
      </w:tr>
      <w:tr w:rsidR="004D4D6B" w:rsidRPr="0094121F" w:rsidTr="0025410E">
        <w:tc>
          <w:tcPr>
            <w:tcW w:w="2943" w:type="dxa"/>
          </w:tcPr>
          <w:p w:rsidR="004D4D6B" w:rsidRPr="0094121F" w:rsidRDefault="004D4D6B" w:rsidP="0025410E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lastRenderedPageBreak/>
              <w:t>Целевые показатели эффективности программы</w:t>
            </w:r>
          </w:p>
        </w:tc>
        <w:tc>
          <w:tcPr>
            <w:tcW w:w="6344" w:type="dxa"/>
          </w:tcPr>
          <w:p w:rsidR="004D4D6B" w:rsidRPr="0094121F" w:rsidRDefault="004D4D6B" w:rsidP="0025410E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- </w:t>
            </w:r>
            <w:r w:rsidR="0025410E" w:rsidRPr="00464FEB">
              <w:rPr>
                <w:sz w:val="24"/>
                <w:szCs w:val="24"/>
              </w:rPr>
              <w:t>Доля молодых людей, принимающих участие в программных мероприят</w:t>
            </w:r>
            <w:r w:rsidR="0025410E">
              <w:rPr>
                <w:sz w:val="24"/>
                <w:szCs w:val="24"/>
              </w:rPr>
              <w:t>иях в сфере молодежной политики</w:t>
            </w:r>
            <w:r w:rsidRPr="0094121F">
              <w:rPr>
                <w:sz w:val="24"/>
                <w:szCs w:val="24"/>
              </w:rPr>
              <w:t xml:space="preserve">; </w:t>
            </w:r>
          </w:p>
          <w:p w:rsidR="004D4D6B" w:rsidRDefault="004D4D6B" w:rsidP="0025410E">
            <w:pPr>
              <w:tabs>
                <w:tab w:val="left" w:pos="34"/>
                <w:tab w:val="left" w:pos="318"/>
              </w:tabs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- доля молодежи, охваченной профилактическими акциями и мероприятиями против употребления наркотиков, алкоголя и табакокурения.</w:t>
            </w:r>
          </w:p>
          <w:p w:rsidR="004D4D6B" w:rsidRDefault="004D4D6B" w:rsidP="0025410E">
            <w:pPr>
              <w:tabs>
                <w:tab w:val="left" w:pos="34"/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 w:rsidRPr="004E14BB">
              <w:rPr>
                <w:i/>
                <w:sz w:val="24"/>
                <w:szCs w:val="24"/>
              </w:rPr>
              <w:t>Целевые показатели эффективности  подпрограммы «Майкоп молодежный (201</w:t>
            </w:r>
            <w:r>
              <w:rPr>
                <w:i/>
                <w:sz w:val="24"/>
                <w:szCs w:val="24"/>
              </w:rPr>
              <w:t>7</w:t>
            </w:r>
            <w:r w:rsidRPr="004E14BB">
              <w:rPr>
                <w:i/>
                <w:sz w:val="24"/>
                <w:szCs w:val="24"/>
              </w:rPr>
              <w:t>-201</w:t>
            </w:r>
            <w:r>
              <w:rPr>
                <w:i/>
                <w:sz w:val="24"/>
                <w:szCs w:val="24"/>
              </w:rPr>
              <w:t>9</w:t>
            </w:r>
            <w:r w:rsidRPr="004E14BB">
              <w:rPr>
                <w:i/>
                <w:sz w:val="24"/>
                <w:szCs w:val="24"/>
              </w:rPr>
              <w:t xml:space="preserve"> годы)»:</w:t>
            </w:r>
          </w:p>
          <w:p w:rsidR="004D4D6B" w:rsidRPr="004E14BB" w:rsidRDefault="004D4D6B" w:rsidP="0025410E">
            <w:pPr>
              <w:tabs>
                <w:tab w:val="left" w:pos="34"/>
                <w:tab w:val="left" w:pos="318"/>
              </w:tabs>
              <w:jc w:val="both"/>
              <w:rPr>
                <w:sz w:val="24"/>
                <w:szCs w:val="24"/>
              </w:rPr>
            </w:pPr>
            <w:r w:rsidRPr="004E14BB">
              <w:rPr>
                <w:sz w:val="24"/>
                <w:szCs w:val="24"/>
              </w:rPr>
              <w:t>- Доля молодых людей от общей численности молодежи в возрасте от 14 до 30 лет, участвующих  в реализации мероприятий по допризывной подготовке и гражданскому воспитанию молодёжи.</w:t>
            </w:r>
          </w:p>
          <w:p w:rsidR="004D4D6B" w:rsidRDefault="004D4D6B" w:rsidP="0025410E">
            <w:pPr>
              <w:tabs>
                <w:tab w:val="left" w:pos="34"/>
                <w:tab w:val="left" w:pos="318"/>
              </w:tabs>
              <w:jc w:val="both"/>
              <w:rPr>
                <w:sz w:val="24"/>
                <w:szCs w:val="24"/>
              </w:rPr>
            </w:pPr>
            <w:r w:rsidRPr="004E14BB">
              <w:rPr>
                <w:sz w:val="24"/>
                <w:szCs w:val="24"/>
              </w:rPr>
              <w:t xml:space="preserve">- Доля молодых людей от общей численности молодежи в возрасте от 14 до 30 лет, участвующих в </w:t>
            </w:r>
            <w:r>
              <w:rPr>
                <w:sz w:val="24"/>
                <w:szCs w:val="24"/>
              </w:rPr>
              <w:t>волонтерском движении.</w:t>
            </w:r>
          </w:p>
          <w:p w:rsidR="004D4D6B" w:rsidRPr="004E14BB" w:rsidRDefault="004D4D6B" w:rsidP="0025410E">
            <w:pPr>
              <w:tabs>
                <w:tab w:val="left" w:pos="34"/>
                <w:tab w:val="left" w:pos="318"/>
              </w:tabs>
              <w:jc w:val="both"/>
              <w:rPr>
                <w:sz w:val="24"/>
                <w:szCs w:val="24"/>
              </w:rPr>
            </w:pPr>
            <w:r w:rsidRPr="004E14BB">
              <w:rPr>
                <w:sz w:val="24"/>
                <w:szCs w:val="24"/>
              </w:rPr>
              <w:lastRenderedPageBreak/>
              <w:t>- Доля молодых людей от общей численности молодежи в возрасте от 14 до 30 лет, участвующих</w:t>
            </w:r>
            <w:r w:rsidR="00786CEB">
              <w:rPr>
                <w:sz w:val="24"/>
                <w:szCs w:val="24"/>
              </w:rPr>
              <w:t xml:space="preserve"> в</w:t>
            </w:r>
            <w:r w:rsidRPr="004E14BB">
              <w:rPr>
                <w:sz w:val="24"/>
                <w:szCs w:val="24"/>
              </w:rPr>
              <w:t xml:space="preserve"> мероприятиях, направленных на профилактику этнического и религиозно-политического экстремизма в молодежной среде.</w:t>
            </w:r>
          </w:p>
          <w:p w:rsidR="004D4D6B" w:rsidRPr="004E14BB" w:rsidRDefault="004D4D6B" w:rsidP="0025410E">
            <w:pPr>
              <w:tabs>
                <w:tab w:val="left" w:pos="34"/>
                <w:tab w:val="left" w:pos="318"/>
              </w:tabs>
              <w:jc w:val="both"/>
              <w:rPr>
                <w:sz w:val="24"/>
                <w:szCs w:val="24"/>
              </w:rPr>
            </w:pPr>
            <w:r w:rsidRPr="004E14BB">
              <w:rPr>
                <w:sz w:val="24"/>
                <w:szCs w:val="24"/>
              </w:rPr>
              <w:t>- Доля молодых людей от общей численности молодежи в возрасте от 14 до 30 лет, участвующих  в мероприятиях направленных на поддержку талантливой молодежи развитие  интеллектуальных, нравственных и духовных ценностей.</w:t>
            </w:r>
          </w:p>
          <w:p w:rsidR="004D4D6B" w:rsidRDefault="004D4D6B" w:rsidP="0025410E">
            <w:pPr>
              <w:tabs>
                <w:tab w:val="left" w:pos="34"/>
                <w:tab w:val="left" w:pos="318"/>
              </w:tabs>
              <w:jc w:val="both"/>
              <w:rPr>
                <w:sz w:val="24"/>
                <w:szCs w:val="24"/>
              </w:rPr>
            </w:pPr>
            <w:r w:rsidRPr="004E14BB">
              <w:rPr>
                <w:sz w:val="24"/>
                <w:szCs w:val="24"/>
              </w:rPr>
              <w:t>- Доля молодых людей от общей численности молодежи в возрасте от 14 до 30 лет, участвующих в реализации общественно-значимых программ в рамках реализации муниципальног</w:t>
            </w:r>
            <w:r w:rsidR="00786CEB">
              <w:rPr>
                <w:sz w:val="24"/>
                <w:szCs w:val="24"/>
              </w:rPr>
              <w:t>о гранта и конкурса на получение</w:t>
            </w:r>
            <w:r w:rsidRPr="004E14BB">
              <w:rPr>
                <w:sz w:val="24"/>
                <w:szCs w:val="24"/>
              </w:rPr>
              <w:t xml:space="preserve"> субсидии.</w:t>
            </w:r>
          </w:p>
          <w:p w:rsidR="004D4D6B" w:rsidRDefault="004D4D6B" w:rsidP="0025410E">
            <w:pPr>
              <w:tabs>
                <w:tab w:val="left" w:pos="34"/>
                <w:tab w:val="left" w:pos="318"/>
              </w:tabs>
              <w:rPr>
                <w:i/>
                <w:sz w:val="24"/>
                <w:szCs w:val="24"/>
              </w:rPr>
            </w:pPr>
            <w:r w:rsidRPr="004E14BB">
              <w:rPr>
                <w:i/>
                <w:sz w:val="24"/>
                <w:szCs w:val="24"/>
              </w:rPr>
              <w:t>Целевые показатели эффективности</w:t>
            </w:r>
            <w:r w:rsidRPr="004E14BB">
              <w:rPr>
                <w:sz w:val="24"/>
                <w:szCs w:val="24"/>
              </w:rPr>
              <w:t xml:space="preserve">  </w:t>
            </w:r>
            <w:r w:rsidRPr="004E14BB">
              <w:rPr>
                <w:i/>
                <w:sz w:val="24"/>
                <w:szCs w:val="24"/>
              </w:rPr>
              <w:t>подпрограммы «Обеспечение эффективной деятельности муниципального казенного учреждения «Молодежный координационный центр» (201</w:t>
            </w:r>
            <w:r>
              <w:rPr>
                <w:i/>
                <w:sz w:val="24"/>
                <w:szCs w:val="24"/>
              </w:rPr>
              <w:t>7</w:t>
            </w:r>
            <w:r w:rsidRPr="004E14BB">
              <w:rPr>
                <w:i/>
                <w:sz w:val="24"/>
                <w:szCs w:val="24"/>
              </w:rPr>
              <w:t>-201</w:t>
            </w:r>
            <w:r>
              <w:rPr>
                <w:i/>
                <w:sz w:val="24"/>
                <w:szCs w:val="24"/>
              </w:rPr>
              <w:t>9</w:t>
            </w:r>
            <w:r w:rsidRPr="004E14BB">
              <w:rPr>
                <w:i/>
                <w:sz w:val="24"/>
                <w:szCs w:val="24"/>
              </w:rPr>
              <w:t>годы)»:</w:t>
            </w:r>
          </w:p>
          <w:p w:rsidR="004D4D6B" w:rsidRPr="004E14BB" w:rsidRDefault="004D4D6B" w:rsidP="0025410E">
            <w:pPr>
              <w:tabs>
                <w:tab w:val="left" w:pos="34"/>
                <w:tab w:val="left" w:pos="318"/>
              </w:tabs>
              <w:rPr>
                <w:sz w:val="24"/>
                <w:szCs w:val="24"/>
              </w:rPr>
            </w:pPr>
            <w:r w:rsidRPr="004E14BB">
              <w:rPr>
                <w:sz w:val="24"/>
                <w:szCs w:val="24"/>
              </w:rPr>
              <w:t>-</w:t>
            </w:r>
            <w:r w:rsidR="00062ADC" w:rsidRPr="00464FEB">
              <w:rPr>
                <w:sz w:val="24"/>
                <w:szCs w:val="24"/>
              </w:rPr>
              <w:t xml:space="preserve"> Охват детей, подростков и молодежи </w:t>
            </w:r>
            <w:r w:rsidR="00062ADC">
              <w:rPr>
                <w:sz w:val="24"/>
                <w:szCs w:val="24"/>
              </w:rPr>
              <w:t xml:space="preserve">от общей численности, посещающих клубы, </w:t>
            </w:r>
            <w:r w:rsidR="00062ADC" w:rsidRPr="00464FEB">
              <w:rPr>
                <w:sz w:val="24"/>
                <w:szCs w:val="24"/>
              </w:rPr>
              <w:t xml:space="preserve">мероприятиями, направленными </w:t>
            </w:r>
            <w:r w:rsidR="00062ADC">
              <w:rPr>
                <w:sz w:val="24"/>
                <w:szCs w:val="24"/>
              </w:rPr>
              <w:t xml:space="preserve">на </w:t>
            </w:r>
            <w:r w:rsidR="00062ADC" w:rsidRPr="00464FEB">
              <w:rPr>
                <w:sz w:val="24"/>
                <w:szCs w:val="24"/>
              </w:rPr>
              <w:t>гражданское становление и нравственное развитие молодежи</w:t>
            </w:r>
          </w:p>
          <w:p w:rsidR="00062ADC" w:rsidRDefault="004D4D6B" w:rsidP="0025410E">
            <w:pPr>
              <w:jc w:val="both"/>
              <w:rPr>
                <w:sz w:val="24"/>
                <w:szCs w:val="24"/>
              </w:rPr>
            </w:pPr>
            <w:r w:rsidRPr="004E14BB">
              <w:rPr>
                <w:sz w:val="24"/>
                <w:szCs w:val="24"/>
              </w:rPr>
              <w:t xml:space="preserve">- </w:t>
            </w:r>
            <w:r w:rsidR="00062ADC" w:rsidRPr="00464FEB">
              <w:rPr>
                <w:sz w:val="24"/>
                <w:szCs w:val="24"/>
              </w:rPr>
              <w:t>Охват детей, подростков и молодежи</w:t>
            </w:r>
            <w:r w:rsidR="00062ADC">
              <w:rPr>
                <w:sz w:val="24"/>
                <w:szCs w:val="24"/>
              </w:rPr>
              <w:t xml:space="preserve"> от общей численности, посещающих клубы, </w:t>
            </w:r>
            <w:r w:rsidR="00062ADC" w:rsidRPr="00464FEB">
              <w:rPr>
                <w:sz w:val="24"/>
                <w:szCs w:val="24"/>
              </w:rPr>
              <w:t xml:space="preserve"> мероприятиями, направленными на привитие навыков здорового образа жизни</w:t>
            </w:r>
            <w:r w:rsidR="00062ADC" w:rsidRPr="004E14BB">
              <w:rPr>
                <w:sz w:val="24"/>
                <w:szCs w:val="24"/>
              </w:rPr>
              <w:t xml:space="preserve"> </w:t>
            </w:r>
          </w:p>
          <w:p w:rsidR="004D4D6B" w:rsidRDefault="004D4D6B" w:rsidP="0025410E">
            <w:pPr>
              <w:jc w:val="both"/>
              <w:rPr>
                <w:i/>
                <w:sz w:val="24"/>
                <w:szCs w:val="24"/>
              </w:rPr>
            </w:pPr>
            <w:r w:rsidRPr="004E14BB">
              <w:rPr>
                <w:i/>
                <w:sz w:val="24"/>
                <w:szCs w:val="24"/>
              </w:rPr>
              <w:t>Целевые показатели эффективности  подпрограммы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53562">
              <w:rPr>
                <w:i/>
                <w:sz w:val="24"/>
                <w:szCs w:val="24"/>
              </w:rPr>
              <w:t>«Город без наркотиков (2017-2019 годы</w:t>
            </w:r>
            <w:r>
              <w:rPr>
                <w:i/>
                <w:sz w:val="24"/>
                <w:szCs w:val="24"/>
              </w:rPr>
              <w:t>)</w:t>
            </w:r>
            <w:r w:rsidRPr="00C53562">
              <w:rPr>
                <w:i/>
                <w:sz w:val="24"/>
                <w:szCs w:val="24"/>
              </w:rPr>
              <w:t>»</w:t>
            </w:r>
          </w:p>
          <w:p w:rsidR="004D4D6B" w:rsidRPr="00EA022C" w:rsidRDefault="004D4D6B" w:rsidP="00062ADC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-</w:t>
            </w:r>
            <w:r w:rsidR="00062ADC" w:rsidRPr="00464FE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A022C">
              <w:rPr>
                <w:sz w:val="24"/>
                <w:szCs w:val="24"/>
              </w:rPr>
              <w:t xml:space="preserve">Доля молодых людей от общей численности молодежи в возрасте от 14 до 30 лет, участвующих в мероприятиях, направленных на формирование здорового образа жизни, профилактику наркомании, табакокурения и </w:t>
            </w:r>
            <w:r>
              <w:rPr>
                <w:sz w:val="24"/>
                <w:szCs w:val="24"/>
              </w:rPr>
              <w:t>алкоголизма в молодежной среде.</w:t>
            </w:r>
          </w:p>
        </w:tc>
      </w:tr>
      <w:tr w:rsidR="004D4D6B" w:rsidRPr="0094121F" w:rsidTr="0025410E">
        <w:tc>
          <w:tcPr>
            <w:tcW w:w="2943" w:type="dxa"/>
          </w:tcPr>
          <w:p w:rsidR="004D4D6B" w:rsidRPr="0094121F" w:rsidRDefault="004D4D6B" w:rsidP="0025410E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344" w:type="dxa"/>
          </w:tcPr>
          <w:p w:rsidR="004D4D6B" w:rsidRPr="00464FEB" w:rsidRDefault="004D4D6B" w:rsidP="0025410E">
            <w:pPr>
              <w:rPr>
                <w:sz w:val="24"/>
                <w:szCs w:val="24"/>
              </w:rPr>
            </w:pPr>
          </w:p>
          <w:p w:rsidR="004D4D6B" w:rsidRPr="00464FEB" w:rsidRDefault="004D4D6B" w:rsidP="0025410E">
            <w:pPr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464FEB">
              <w:rPr>
                <w:sz w:val="24"/>
                <w:szCs w:val="24"/>
              </w:rPr>
              <w:t xml:space="preserve"> -201</w:t>
            </w:r>
            <w:r>
              <w:rPr>
                <w:sz w:val="24"/>
                <w:szCs w:val="24"/>
              </w:rPr>
              <w:t>9</w:t>
            </w:r>
            <w:r w:rsidRPr="00464FEB">
              <w:rPr>
                <w:sz w:val="24"/>
                <w:szCs w:val="24"/>
              </w:rPr>
              <w:t xml:space="preserve"> гг.  в один этап</w:t>
            </w:r>
          </w:p>
          <w:p w:rsidR="004D4D6B" w:rsidRPr="00464FEB" w:rsidRDefault="004D4D6B" w:rsidP="0025410E">
            <w:pPr>
              <w:ind w:firstLine="567"/>
              <w:rPr>
                <w:sz w:val="24"/>
                <w:szCs w:val="24"/>
              </w:rPr>
            </w:pPr>
          </w:p>
        </w:tc>
      </w:tr>
      <w:tr w:rsidR="004D4D6B" w:rsidRPr="0094121F" w:rsidTr="0025410E">
        <w:tc>
          <w:tcPr>
            <w:tcW w:w="2943" w:type="dxa"/>
          </w:tcPr>
          <w:p w:rsidR="004D4D6B" w:rsidRPr="0094121F" w:rsidRDefault="004D4D6B" w:rsidP="0025410E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344" w:type="dxa"/>
          </w:tcPr>
          <w:p w:rsidR="004D4D6B" w:rsidRPr="00513ED7" w:rsidRDefault="004D4D6B" w:rsidP="002541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3ED7">
              <w:rPr>
                <w:sz w:val="24"/>
                <w:szCs w:val="24"/>
              </w:rPr>
              <w:t xml:space="preserve">«Общий объем финансирования Программы составляет </w:t>
            </w:r>
            <w:r>
              <w:rPr>
                <w:sz w:val="24"/>
                <w:szCs w:val="24"/>
              </w:rPr>
              <w:t>28656,0</w:t>
            </w:r>
            <w:r w:rsidRPr="00513ED7">
              <w:rPr>
                <w:sz w:val="24"/>
                <w:szCs w:val="24"/>
              </w:rPr>
              <w:t xml:space="preserve"> тыс. рублей из средств бюджета муниципального образования «Город Майкоп», в том числе по годам:</w:t>
            </w:r>
          </w:p>
          <w:p w:rsidR="004D4D6B" w:rsidRPr="00513ED7" w:rsidRDefault="004D4D6B" w:rsidP="0025410E">
            <w:pPr>
              <w:widowControl w:val="0"/>
              <w:autoSpaceDE w:val="0"/>
              <w:autoSpaceDN w:val="0"/>
              <w:adjustRightInd w:val="0"/>
              <w:ind w:firstLine="743"/>
              <w:rPr>
                <w:sz w:val="24"/>
                <w:szCs w:val="24"/>
              </w:rPr>
            </w:pPr>
            <w:r w:rsidRPr="00513ED7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10234,0</w:t>
            </w:r>
            <w:r w:rsidRPr="00513ED7">
              <w:rPr>
                <w:sz w:val="24"/>
                <w:szCs w:val="24"/>
              </w:rPr>
              <w:t xml:space="preserve"> </w:t>
            </w:r>
            <w:r w:rsidRPr="00513ED7">
              <w:rPr>
                <w:bCs/>
                <w:sz w:val="24"/>
                <w:szCs w:val="24"/>
              </w:rPr>
              <w:t>тыс. руб</w:t>
            </w:r>
            <w:r w:rsidRPr="00513ED7">
              <w:rPr>
                <w:sz w:val="24"/>
                <w:szCs w:val="24"/>
              </w:rPr>
              <w:t>.</w:t>
            </w:r>
          </w:p>
          <w:p w:rsidR="004D4D6B" w:rsidRDefault="004D4D6B" w:rsidP="0025410E">
            <w:pPr>
              <w:widowControl w:val="0"/>
              <w:autoSpaceDE w:val="0"/>
              <w:autoSpaceDN w:val="0"/>
              <w:adjustRightInd w:val="0"/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9516,0 тыс. руб.</w:t>
            </w:r>
          </w:p>
          <w:p w:rsidR="004D4D6B" w:rsidRPr="00513ED7" w:rsidRDefault="004D4D6B" w:rsidP="0025410E">
            <w:pPr>
              <w:widowControl w:val="0"/>
              <w:autoSpaceDE w:val="0"/>
              <w:autoSpaceDN w:val="0"/>
              <w:adjustRightInd w:val="0"/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9526,0 тыс. руб.</w:t>
            </w:r>
          </w:p>
          <w:p w:rsidR="004D4D6B" w:rsidRPr="00513ED7" w:rsidRDefault="004D4D6B" w:rsidP="002541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3ED7">
              <w:rPr>
                <w:sz w:val="24"/>
                <w:szCs w:val="24"/>
              </w:rPr>
              <w:t>По подпрограммам:</w:t>
            </w:r>
          </w:p>
          <w:p w:rsidR="004D4D6B" w:rsidRPr="00513ED7" w:rsidRDefault="004D4D6B" w:rsidP="0025410E">
            <w:pPr>
              <w:pStyle w:val="ac"/>
              <w:numPr>
                <w:ilvl w:val="0"/>
                <w:numId w:val="8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513ED7">
              <w:rPr>
                <w:sz w:val="24"/>
                <w:szCs w:val="24"/>
              </w:rPr>
              <w:t xml:space="preserve">Подпрограмма «Майкоп молодежный </w:t>
            </w:r>
            <w:r w:rsidRPr="00513ED7">
              <w:rPr>
                <w:rStyle w:val="FontStyle54"/>
                <w:b w:val="0"/>
                <w:sz w:val="24"/>
                <w:szCs w:val="24"/>
              </w:rPr>
              <w:t>(201</w:t>
            </w:r>
            <w:r>
              <w:rPr>
                <w:rStyle w:val="FontStyle54"/>
                <w:b w:val="0"/>
                <w:sz w:val="24"/>
                <w:szCs w:val="24"/>
              </w:rPr>
              <w:t>7</w:t>
            </w:r>
            <w:r w:rsidRPr="00513ED7">
              <w:rPr>
                <w:rStyle w:val="FontStyle54"/>
                <w:b w:val="0"/>
                <w:sz w:val="24"/>
                <w:szCs w:val="24"/>
              </w:rPr>
              <w:t>-201</w:t>
            </w:r>
            <w:r>
              <w:rPr>
                <w:rStyle w:val="FontStyle54"/>
                <w:b w:val="0"/>
                <w:sz w:val="24"/>
                <w:szCs w:val="24"/>
              </w:rPr>
              <w:t>9</w:t>
            </w:r>
            <w:r w:rsidRPr="00513ED7">
              <w:rPr>
                <w:rStyle w:val="FontStyle54"/>
                <w:b w:val="0"/>
                <w:sz w:val="24"/>
                <w:szCs w:val="24"/>
              </w:rPr>
              <w:t xml:space="preserve"> годы)</w:t>
            </w:r>
            <w:r w:rsidRPr="00513ED7">
              <w:rPr>
                <w:b/>
                <w:sz w:val="24"/>
                <w:szCs w:val="24"/>
              </w:rPr>
              <w:t>»</w:t>
            </w:r>
            <w:r w:rsidRPr="00513ED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5371,6</w:t>
            </w:r>
            <w:r w:rsidRPr="00513ED7">
              <w:rPr>
                <w:sz w:val="24"/>
                <w:szCs w:val="24"/>
              </w:rPr>
              <w:t xml:space="preserve"> тыс. руб. в том числе по годам:</w:t>
            </w:r>
          </w:p>
          <w:p w:rsidR="004D4D6B" w:rsidRPr="00513ED7" w:rsidRDefault="004D4D6B" w:rsidP="0025410E">
            <w:pPr>
              <w:pStyle w:val="ac"/>
              <w:ind w:left="0" w:firstLine="709"/>
              <w:jc w:val="both"/>
              <w:rPr>
                <w:sz w:val="24"/>
                <w:szCs w:val="24"/>
              </w:rPr>
            </w:pPr>
            <w:r w:rsidRPr="00513ED7">
              <w:rPr>
                <w:sz w:val="24"/>
                <w:szCs w:val="24"/>
              </w:rPr>
              <w:t xml:space="preserve">2017 год </w:t>
            </w:r>
            <w:r>
              <w:rPr>
                <w:sz w:val="24"/>
                <w:szCs w:val="24"/>
              </w:rPr>
              <w:t>–1997,2</w:t>
            </w:r>
            <w:r w:rsidRPr="00513ED7">
              <w:rPr>
                <w:sz w:val="24"/>
                <w:szCs w:val="24"/>
              </w:rPr>
              <w:t xml:space="preserve"> тыс. руб.</w:t>
            </w:r>
          </w:p>
          <w:p w:rsidR="004D4D6B" w:rsidRDefault="004D4D6B" w:rsidP="0025410E">
            <w:pPr>
              <w:pStyle w:val="ac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–1997,2</w:t>
            </w:r>
            <w:r w:rsidRPr="00513ED7">
              <w:rPr>
                <w:sz w:val="24"/>
                <w:szCs w:val="24"/>
              </w:rPr>
              <w:t xml:space="preserve"> тыс. руб.</w:t>
            </w:r>
          </w:p>
          <w:p w:rsidR="004D4D6B" w:rsidRDefault="004D4D6B" w:rsidP="0025410E">
            <w:pPr>
              <w:pStyle w:val="ac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–1997,2</w:t>
            </w:r>
            <w:r w:rsidRPr="00513ED7">
              <w:rPr>
                <w:sz w:val="24"/>
                <w:szCs w:val="24"/>
              </w:rPr>
              <w:t xml:space="preserve"> тыс. руб.</w:t>
            </w:r>
          </w:p>
          <w:p w:rsidR="004D4D6B" w:rsidRPr="00513ED7" w:rsidRDefault="004D4D6B" w:rsidP="0025410E">
            <w:pPr>
              <w:pStyle w:val="Style4"/>
              <w:widowControl/>
              <w:spacing w:before="53"/>
              <w:ind w:left="-142" w:firstLine="851"/>
              <w:jc w:val="both"/>
              <w:rPr>
                <w:rStyle w:val="FontStyle54"/>
                <w:sz w:val="24"/>
                <w:szCs w:val="24"/>
              </w:rPr>
            </w:pPr>
            <w:r>
              <w:t xml:space="preserve">2. </w:t>
            </w:r>
            <w:r w:rsidRPr="00513ED7">
              <w:rPr>
                <w:rStyle w:val="FontStyle56"/>
                <w:b w:val="0"/>
                <w:sz w:val="24"/>
                <w:szCs w:val="24"/>
              </w:rPr>
              <w:t xml:space="preserve">Подпрограмма </w:t>
            </w:r>
            <w:r w:rsidRPr="00513ED7">
              <w:rPr>
                <w:rStyle w:val="FontStyle54"/>
                <w:b w:val="0"/>
                <w:sz w:val="24"/>
                <w:szCs w:val="24"/>
              </w:rPr>
              <w:t xml:space="preserve">«Обеспечение эффективной деятельности муниципального казенного учреждения </w:t>
            </w:r>
            <w:r w:rsidRPr="00513ED7">
              <w:rPr>
                <w:rStyle w:val="FontStyle54"/>
                <w:b w:val="0"/>
                <w:sz w:val="24"/>
                <w:szCs w:val="24"/>
              </w:rPr>
              <w:lastRenderedPageBreak/>
              <w:t>«Молодежный координационный центр» (201</w:t>
            </w:r>
            <w:r>
              <w:rPr>
                <w:rStyle w:val="FontStyle54"/>
                <w:b w:val="0"/>
                <w:sz w:val="24"/>
                <w:szCs w:val="24"/>
              </w:rPr>
              <w:t>7</w:t>
            </w:r>
            <w:r w:rsidRPr="00513ED7">
              <w:rPr>
                <w:rStyle w:val="FontStyle54"/>
                <w:b w:val="0"/>
                <w:sz w:val="24"/>
                <w:szCs w:val="24"/>
              </w:rPr>
              <w:t>-201</w:t>
            </w:r>
            <w:r>
              <w:rPr>
                <w:rStyle w:val="FontStyle54"/>
                <w:b w:val="0"/>
                <w:sz w:val="24"/>
                <w:szCs w:val="24"/>
              </w:rPr>
              <w:t>9</w:t>
            </w:r>
            <w:r w:rsidRPr="00513ED7">
              <w:rPr>
                <w:rStyle w:val="FontStyle54"/>
                <w:b w:val="0"/>
                <w:sz w:val="24"/>
                <w:szCs w:val="24"/>
              </w:rPr>
              <w:t xml:space="preserve"> годы)» -  </w:t>
            </w:r>
            <w:r>
              <w:rPr>
                <w:rStyle w:val="FontStyle54"/>
                <w:b w:val="0"/>
                <w:sz w:val="24"/>
                <w:szCs w:val="24"/>
              </w:rPr>
              <w:t xml:space="preserve">22616,0 </w:t>
            </w:r>
            <w:r w:rsidRPr="00513ED7">
              <w:rPr>
                <w:rStyle w:val="FontStyle54"/>
                <w:b w:val="0"/>
                <w:sz w:val="24"/>
                <w:szCs w:val="24"/>
              </w:rPr>
              <w:t>тыс. руб. в том числе по годам:</w:t>
            </w:r>
          </w:p>
          <w:p w:rsidR="004D4D6B" w:rsidRPr="00513ED7" w:rsidRDefault="004D4D6B" w:rsidP="002541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13ED7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8014,0</w:t>
            </w:r>
            <w:r w:rsidRPr="00513ED7">
              <w:rPr>
                <w:sz w:val="24"/>
                <w:szCs w:val="24"/>
              </w:rPr>
              <w:t xml:space="preserve"> тыс. руб.</w:t>
            </w:r>
          </w:p>
          <w:p w:rsidR="004D4D6B" w:rsidRDefault="004D4D6B" w:rsidP="0025410E">
            <w:pPr>
              <w:tabs>
                <w:tab w:val="left" w:pos="993"/>
                <w:tab w:val="num" w:pos="1333"/>
              </w:tabs>
              <w:ind w:firstLine="709"/>
              <w:jc w:val="both"/>
              <w:rPr>
                <w:sz w:val="24"/>
                <w:szCs w:val="24"/>
              </w:rPr>
            </w:pPr>
            <w:r w:rsidRPr="00513ED7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7296,0</w:t>
            </w:r>
            <w:r w:rsidRPr="00513ED7">
              <w:rPr>
                <w:sz w:val="24"/>
                <w:szCs w:val="24"/>
              </w:rPr>
              <w:t xml:space="preserve"> тыс. руб.</w:t>
            </w:r>
          </w:p>
          <w:p w:rsidR="004D4D6B" w:rsidRDefault="004D4D6B" w:rsidP="0025410E">
            <w:pPr>
              <w:pStyle w:val="ac"/>
              <w:ind w:left="-108" w:firstLine="8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7306,0 тыс. руб.</w:t>
            </w:r>
          </w:p>
          <w:p w:rsidR="004D4D6B" w:rsidRPr="00513ED7" w:rsidRDefault="004D4D6B" w:rsidP="0025410E">
            <w:pPr>
              <w:pStyle w:val="ac"/>
              <w:ind w:left="-108" w:firstLine="817"/>
              <w:jc w:val="both"/>
              <w:rPr>
                <w:sz w:val="24"/>
                <w:szCs w:val="24"/>
              </w:rPr>
            </w:pPr>
            <w:r>
              <w:t>3</w:t>
            </w:r>
            <w:r w:rsidRPr="00513ED7">
              <w:t xml:space="preserve">. </w:t>
            </w:r>
            <w:r w:rsidRPr="00513ED7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«Город без наркотиков (2017-2019 годы)» - </w:t>
            </w:r>
            <w:r w:rsidRPr="00513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668,4 тыс. руб. </w:t>
            </w:r>
            <w:r w:rsidRPr="00513ED7">
              <w:rPr>
                <w:sz w:val="24"/>
                <w:szCs w:val="24"/>
              </w:rPr>
              <w:t>в том числе по годам:</w:t>
            </w:r>
          </w:p>
          <w:p w:rsidR="004D4D6B" w:rsidRPr="00513ED7" w:rsidRDefault="004D4D6B" w:rsidP="0025410E">
            <w:pPr>
              <w:pStyle w:val="ac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222,8 </w:t>
            </w:r>
            <w:r w:rsidRPr="00513ED7">
              <w:rPr>
                <w:sz w:val="24"/>
                <w:szCs w:val="24"/>
              </w:rPr>
              <w:t>тыс. руб.</w:t>
            </w:r>
          </w:p>
          <w:p w:rsidR="004D4D6B" w:rsidRDefault="004D4D6B" w:rsidP="0025410E">
            <w:pPr>
              <w:pStyle w:val="ac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222,8т</w:t>
            </w:r>
            <w:r w:rsidRPr="00513ED7">
              <w:rPr>
                <w:sz w:val="24"/>
                <w:szCs w:val="24"/>
              </w:rPr>
              <w:t>ыс. руб.</w:t>
            </w:r>
          </w:p>
          <w:p w:rsidR="004D4D6B" w:rsidRPr="00513ED7" w:rsidRDefault="004D4D6B" w:rsidP="0025410E">
            <w:pPr>
              <w:pStyle w:val="ac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222,8 </w:t>
            </w:r>
            <w:r w:rsidRPr="00513ED7">
              <w:rPr>
                <w:sz w:val="24"/>
                <w:szCs w:val="24"/>
              </w:rPr>
              <w:t>тыс. руб.</w:t>
            </w:r>
          </w:p>
        </w:tc>
      </w:tr>
      <w:tr w:rsidR="004D4D6B" w:rsidRPr="0094121F" w:rsidTr="0025410E">
        <w:tc>
          <w:tcPr>
            <w:tcW w:w="2943" w:type="dxa"/>
          </w:tcPr>
          <w:p w:rsidR="004D4D6B" w:rsidRPr="0094121F" w:rsidRDefault="004D4D6B" w:rsidP="0025410E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344" w:type="dxa"/>
          </w:tcPr>
          <w:p w:rsidR="004D4D6B" w:rsidRPr="00464FEB" w:rsidRDefault="004D4D6B" w:rsidP="0025410E">
            <w:pPr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Реализация мероприятий Программы по предварительным оценкам позволит к 201</w:t>
            </w:r>
            <w:r>
              <w:rPr>
                <w:sz w:val="24"/>
                <w:szCs w:val="24"/>
              </w:rPr>
              <w:t>9</w:t>
            </w:r>
            <w:r w:rsidRPr="00464FEB">
              <w:rPr>
                <w:sz w:val="24"/>
                <w:szCs w:val="24"/>
              </w:rPr>
              <w:t xml:space="preserve"> году достичь следующих результатов:</w:t>
            </w:r>
          </w:p>
          <w:p w:rsidR="004D4D6B" w:rsidRPr="00464FEB" w:rsidRDefault="004D4D6B" w:rsidP="0025410E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- сохранить количество молодых людей, принимающих участие в программных мероприятиях в сфере молодежной политики – 50% от общего количества молодежи города ежегодно;</w:t>
            </w:r>
          </w:p>
          <w:p w:rsidR="004D4D6B" w:rsidRPr="00464FEB" w:rsidRDefault="004D4D6B" w:rsidP="0025410E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 xml:space="preserve">- доля молодежи, охваченной профилактическими акциями и мероприятиями против употребления наркотиков, алкоголя и табакокурения – </w:t>
            </w:r>
            <w:r>
              <w:rPr>
                <w:sz w:val="24"/>
                <w:szCs w:val="24"/>
              </w:rPr>
              <w:t>11</w:t>
            </w:r>
            <w:r w:rsidRPr="00464FEB">
              <w:rPr>
                <w:sz w:val="24"/>
                <w:szCs w:val="24"/>
              </w:rPr>
              <w:t xml:space="preserve">% от общего числа молодежи города. </w:t>
            </w:r>
          </w:p>
          <w:p w:rsidR="004D4D6B" w:rsidRPr="00464FEB" w:rsidRDefault="004D4D6B" w:rsidP="0025410E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 xml:space="preserve"> </w:t>
            </w:r>
            <w:r w:rsidRPr="00464FEB">
              <w:rPr>
                <w:i/>
                <w:sz w:val="24"/>
                <w:szCs w:val="24"/>
              </w:rPr>
              <w:t>Ожидаемые результаты реализации подпрограммы «Майкоп молодежный (201</w:t>
            </w:r>
            <w:r>
              <w:rPr>
                <w:i/>
                <w:sz w:val="24"/>
                <w:szCs w:val="24"/>
              </w:rPr>
              <w:t>7</w:t>
            </w:r>
            <w:r w:rsidRPr="00464FEB">
              <w:rPr>
                <w:i/>
                <w:sz w:val="24"/>
                <w:szCs w:val="24"/>
              </w:rPr>
              <w:t>-201</w:t>
            </w:r>
            <w:r>
              <w:rPr>
                <w:i/>
                <w:sz w:val="24"/>
                <w:szCs w:val="24"/>
              </w:rPr>
              <w:t>9</w:t>
            </w:r>
            <w:r w:rsidRPr="00464FEB">
              <w:rPr>
                <w:i/>
                <w:sz w:val="24"/>
                <w:szCs w:val="24"/>
              </w:rPr>
              <w:t xml:space="preserve"> годы)»:</w:t>
            </w:r>
          </w:p>
          <w:p w:rsidR="004D4D6B" w:rsidRPr="00464FEB" w:rsidRDefault="004D4D6B" w:rsidP="0025410E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1.Повышение уровня гражданственности в молодежной среде.</w:t>
            </w:r>
          </w:p>
          <w:p w:rsidR="004D4D6B" w:rsidRDefault="004D4D6B" w:rsidP="0025410E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 xml:space="preserve">2.Увеличение численности молодых людей, участвующих в программных мероприятиях, направленных </w:t>
            </w:r>
            <w:r>
              <w:rPr>
                <w:sz w:val="24"/>
                <w:szCs w:val="24"/>
              </w:rPr>
              <w:t>на развитие волонтерского движения.</w:t>
            </w:r>
          </w:p>
          <w:p w:rsidR="004D4D6B" w:rsidRPr="00464FEB" w:rsidRDefault="004D4D6B" w:rsidP="0025410E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3.Увеличение численности молодых людей, участвующих в программных мероприятиях, направленных на профилактику этнического и религиозно-политического экстремизма.</w:t>
            </w:r>
          </w:p>
          <w:p w:rsidR="004D4D6B" w:rsidRPr="00464FEB" w:rsidRDefault="004D4D6B" w:rsidP="0025410E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4.Повышение культурного и интеллектуального потенциала молодого поколения.</w:t>
            </w:r>
          </w:p>
          <w:p w:rsidR="004D4D6B" w:rsidRDefault="004D4D6B" w:rsidP="0025410E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5.Повышение эффективности инструментов взаимодействия с молодежными общественными объединениями, движениями, некоммерческими организациями.</w:t>
            </w:r>
          </w:p>
          <w:p w:rsidR="004D4D6B" w:rsidRPr="00464FEB" w:rsidRDefault="004D4D6B" w:rsidP="0025410E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464FEB">
              <w:rPr>
                <w:i/>
                <w:sz w:val="24"/>
                <w:szCs w:val="24"/>
              </w:rPr>
              <w:t>Ожидаемые результаты реализации подпрограммы «Обеспечение эффективной деятельности муниципального казенного учреждения «Молодежный координационный центр» (201</w:t>
            </w:r>
            <w:r>
              <w:rPr>
                <w:i/>
                <w:sz w:val="24"/>
                <w:szCs w:val="24"/>
              </w:rPr>
              <w:t>7</w:t>
            </w:r>
            <w:r w:rsidRPr="00464FEB">
              <w:rPr>
                <w:i/>
                <w:sz w:val="24"/>
                <w:szCs w:val="24"/>
              </w:rPr>
              <w:t>-201</w:t>
            </w:r>
            <w:r>
              <w:rPr>
                <w:i/>
                <w:sz w:val="24"/>
                <w:szCs w:val="24"/>
              </w:rPr>
              <w:t>9</w:t>
            </w:r>
            <w:r w:rsidRPr="00464FEB">
              <w:rPr>
                <w:i/>
                <w:sz w:val="24"/>
                <w:szCs w:val="24"/>
              </w:rPr>
              <w:t>годы)»:</w:t>
            </w:r>
          </w:p>
          <w:p w:rsidR="004D4D6B" w:rsidRPr="00464FEB" w:rsidRDefault="004D4D6B" w:rsidP="0025410E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64FEB">
              <w:rPr>
                <w:sz w:val="24"/>
                <w:szCs w:val="24"/>
              </w:rPr>
              <w:t>Увеличение численности детей и подростков, принимающих участие в мероприятиях, направленных на гражданское становление и нравственное развитие молодежи:</w:t>
            </w:r>
          </w:p>
          <w:p w:rsidR="004D4D6B" w:rsidRPr="006317D9" w:rsidRDefault="004D4D6B" w:rsidP="0025410E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64FEB">
              <w:rPr>
                <w:sz w:val="24"/>
                <w:szCs w:val="24"/>
              </w:rPr>
              <w:t>Увеличение численности детей и подростков, принимающих участие в мероприятиях по формированию и привитию навыков здорового образа жизни.</w:t>
            </w:r>
          </w:p>
          <w:p w:rsidR="004D4D6B" w:rsidRDefault="004D4D6B" w:rsidP="0025410E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64FEB">
              <w:rPr>
                <w:i/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7671">
              <w:rPr>
                <w:i/>
                <w:sz w:val="24"/>
                <w:szCs w:val="24"/>
              </w:rPr>
              <w:lastRenderedPageBreak/>
              <w:t>«Город без наркотиков (2017-2019 годы)»</w:t>
            </w:r>
          </w:p>
          <w:p w:rsidR="004D4D6B" w:rsidRPr="00464FEB" w:rsidRDefault="004D4D6B" w:rsidP="0025410E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 w:rsidRPr="007A7671">
              <w:rPr>
                <w:sz w:val="24"/>
                <w:szCs w:val="24"/>
              </w:rPr>
              <w:t xml:space="preserve"> </w:t>
            </w:r>
            <w:r w:rsidRPr="00464FEB">
              <w:rPr>
                <w:sz w:val="24"/>
                <w:szCs w:val="24"/>
              </w:rPr>
              <w:t>Увеличение численности молодых людей, участвующих в программных мероприятиях, направленных против асоци</w:t>
            </w:r>
            <w:r>
              <w:rPr>
                <w:sz w:val="24"/>
                <w:szCs w:val="24"/>
              </w:rPr>
              <w:t>альных явлений.</w:t>
            </w:r>
            <w:r w:rsidRPr="00464FEB">
              <w:rPr>
                <w:sz w:val="24"/>
                <w:szCs w:val="24"/>
              </w:rPr>
              <w:t xml:space="preserve">                                     </w:t>
            </w:r>
          </w:p>
        </w:tc>
      </w:tr>
    </w:tbl>
    <w:p w:rsidR="004D4D6B" w:rsidRPr="00AD6F9C" w:rsidRDefault="004D4D6B" w:rsidP="004D4D6B">
      <w:pPr>
        <w:ind w:firstLine="567"/>
        <w:jc w:val="center"/>
        <w:rPr>
          <w:b/>
          <w:szCs w:val="28"/>
        </w:rPr>
      </w:pPr>
    </w:p>
    <w:p w:rsidR="004D4D6B" w:rsidRPr="00464FEB" w:rsidRDefault="004D4D6B" w:rsidP="004D4D6B">
      <w:pPr>
        <w:pStyle w:val="ac"/>
        <w:numPr>
          <w:ilvl w:val="0"/>
          <w:numId w:val="5"/>
        </w:numPr>
        <w:ind w:left="0" w:firstLine="87"/>
        <w:jc w:val="center"/>
        <w:rPr>
          <w:b/>
          <w:szCs w:val="28"/>
        </w:rPr>
      </w:pPr>
      <w:r w:rsidRPr="00464FEB">
        <w:rPr>
          <w:b/>
          <w:szCs w:val="28"/>
        </w:rPr>
        <w:t>Общая характеристика сферы реализации муниципальной программы «Молодежь столицы Адыгеи (201</w:t>
      </w:r>
      <w:r>
        <w:rPr>
          <w:b/>
          <w:szCs w:val="28"/>
        </w:rPr>
        <w:t>7</w:t>
      </w:r>
      <w:r w:rsidRPr="00464FEB">
        <w:rPr>
          <w:b/>
          <w:szCs w:val="28"/>
        </w:rPr>
        <w:t>-201</w:t>
      </w:r>
      <w:r>
        <w:rPr>
          <w:b/>
          <w:szCs w:val="28"/>
        </w:rPr>
        <w:t>9</w:t>
      </w:r>
      <w:r w:rsidRPr="00464FEB">
        <w:rPr>
          <w:b/>
          <w:szCs w:val="28"/>
        </w:rPr>
        <w:t xml:space="preserve"> годы)», в том числе формулировки основных проблем в указанной сфере и прогноз ее развития</w:t>
      </w:r>
    </w:p>
    <w:p w:rsidR="004D4D6B" w:rsidRPr="00AD6F9C" w:rsidRDefault="004D4D6B" w:rsidP="004D4D6B">
      <w:pPr>
        <w:pStyle w:val="ac"/>
        <w:ind w:left="0" w:firstLine="567"/>
        <w:rPr>
          <w:szCs w:val="28"/>
        </w:rPr>
      </w:pPr>
    </w:p>
    <w:p w:rsidR="004D4D6B" w:rsidRPr="00AD6F9C" w:rsidRDefault="004D4D6B" w:rsidP="004D4D6B">
      <w:pPr>
        <w:ind w:firstLine="709"/>
        <w:jc w:val="both"/>
        <w:rPr>
          <w:szCs w:val="28"/>
        </w:rPr>
      </w:pPr>
      <w:r>
        <w:rPr>
          <w:szCs w:val="28"/>
        </w:rPr>
        <w:t>По</w:t>
      </w:r>
      <w:r w:rsidRPr="00AD6F9C">
        <w:rPr>
          <w:szCs w:val="28"/>
        </w:rPr>
        <w:t xml:space="preserve"> данным </w:t>
      </w:r>
      <w:r>
        <w:rPr>
          <w:szCs w:val="28"/>
        </w:rPr>
        <w:t xml:space="preserve">территориального органа Федеральной службы </w:t>
      </w:r>
      <w:r w:rsidRPr="00AD6F9C">
        <w:rPr>
          <w:szCs w:val="28"/>
        </w:rPr>
        <w:t xml:space="preserve">государственной статистики </w:t>
      </w:r>
      <w:r>
        <w:rPr>
          <w:szCs w:val="28"/>
        </w:rPr>
        <w:t>п</w:t>
      </w:r>
      <w:r w:rsidRPr="00AD6F9C">
        <w:rPr>
          <w:szCs w:val="28"/>
        </w:rPr>
        <w:t>о Р</w:t>
      </w:r>
      <w:r>
        <w:rPr>
          <w:szCs w:val="28"/>
        </w:rPr>
        <w:t>еспублике Адыгея, в 2016 г. на территории муниципального образования «Город Майкоп» проживает</w:t>
      </w:r>
      <w:r w:rsidRPr="00AD6F9C">
        <w:rPr>
          <w:szCs w:val="28"/>
        </w:rPr>
        <w:t xml:space="preserve"> 39637</w:t>
      </w:r>
      <w:r>
        <w:rPr>
          <w:szCs w:val="28"/>
        </w:rPr>
        <w:t xml:space="preserve"> молодых людей в возрасте от 14 до 30 лет, что составляет </w:t>
      </w:r>
      <w:r w:rsidRPr="00AD6F9C">
        <w:rPr>
          <w:szCs w:val="28"/>
        </w:rPr>
        <w:t xml:space="preserve"> </w:t>
      </w:r>
      <w:r>
        <w:rPr>
          <w:szCs w:val="28"/>
        </w:rPr>
        <w:t xml:space="preserve">22,6% от </w:t>
      </w:r>
      <w:r w:rsidRPr="00AD6F9C">
        <w:rPr>
          <w:szCs w:val="28"/>
        </w:rPr>
        <w:t xml:space="preserve">населения города. </w:t>
      </w:r>
    </w:p>
    <w:p w:rsidR="004D4D6B" w:rsidRPr="00AD6F9C" w:rsidRDefault="004D4D6B" w:rsidP="004D4D6B">
      <w:pPr>
        <w:ind w:firstLine="709"/>
        <w:jc w:val="both"/>
        <w:rPr>
          <w:szCs w:val="28"/>
        </w:rPr>
      </w:pPr>
      <w:r w:rsidRPr="00501B3B">
        <w:rPr>
          <w:szCs w:val="28"/>
        </w:rPr>
        <w:t>Развитие молодежной политики в г. Майкопе осуществляется в соответствии с главной стратегической целью –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инновационного развития города Майкопа</w:t>
      </w:r>
    </w:p>
    <w:p w:rsidR="004D4D6B" w:rsidRPr="00AD6F9C" w:rsidRDefault="004D4D6B" w:rsidP="004D4D6B">
      <w:pPr>
        <w:ind w:firstLine="709"/>
        <w:jc w:val="both"/>
        <w:rPr>
          <w:szCs w:val="28"/>
        </w:rPr>
      </w:pPr>
      <w:r w:rsidRPr="00AD6F9C">
        <w:rPr>
          <w:szCs w:val="28"/>
        </w:rPr>
        <w:t xml:space="preserve">Достижение данной цели осуществляется программными методами.  </w:t>
      </w:r>
    </w:p>
    <w:p w:rsidR="004D4D6B" w:rsidRPr="00AD6F9C" w:rsidRDefault="004D4D6B" w:rsidP="004D4D6B">
      <w:pPr>
        <w:ind w:firstLine="709"/>
        <w:jc w:val="both"/>
        <w:rPr>
          <w:szCs w:val="28"/>
        </w:rPr>
      </w:pPr>
      <w:r w:rsidRPr="00AD6F9C">
        <w:rPr>
          <w:szCs w:val="28"/>
        </w:rPr>
        <w:t>Деятельность исполнителей Программы направлена на активизацию общественной жизни молодых майкопчан, в частности юридическую, психологическую и организационную помощь в реализации социальных приоритетов, в создании мест для временной трудовой занятости, развитие общественных молодежных организаций и защите муниципальных грантов социально значимых молодежных проектов. В городе действуют «Школа волонтеров», студенческие трудовые и волонтерские отряды. Именно они сегодня реализуют инициативы, направленные на сохранение у подростков и молодежи патриотизма, долга и милосердия, экологического сознания, творчества, толерантности.</w:t>
      </w:r>
    </w:p>
    <w:p w:rsidR="004D4D6B" w:rsidRPr="00AD6F9C" w:rsidRDefault="004D4D6B" w:rsidP="004D4D6B">
      <w:pPr>
        <w:ind w:firstLine="709"/>
        <w:jc w:val="both"/>
        <w:rPr>
          <w:szCs w:val="28"/>
        </w:rPr>
      </w:pPr>
      <w:r w:rsidRPr="00AD6F9C">
        <w:rPr>
          <w:szCs w:val="28"/>
        </w:rPr>
        <w:t xml:space="preserve">Накоплен значительный опыт работы с детьми и молодежью по месту жительства: в </w:t>
      </w:r>
      <w:r>
        <w:rPr>
          <w:szCs w:val="28"/>
        </w:rPr>
        <w:t>7</w:t>
      </w:r>
      <w:r w:rsidRPr="00AD6F9C">
        <w:rPr>
          <w:szCs w:val="28"/>
        </w:rPr>
        <w:t xml:space="preserve"> подростково-молодежных клубах МКУ «Молодежный координационный центр», 10 молодежных общественных организациях и военно-патриотических клубах, а также 9 любительских объединениях общаются, самоорганизуются и занимаются социально-значимыми мероприятиями около 3000 человек или каждый 8-й молодой горожанин.</w:t>
      </w:r>
    </w:p>
    <w:p w:rsidR="004D4D6B" w:rsidRPr="00AD6F9C" w:rsidRDefault="004D4D6B" w:rsidP="004D4D6B">
      <w:pPr>
        <w:ind w:firstLine="709"/>
        <w:jc w:val="both"/>
        <w:rPr>
          <w:szCs w:val="28"/>
        </w:rPr>
      </w:pPr>
      <w:r w:rsidRPr="00AD6F9C">
        <w:rPr>
          <w:szCs w:val="28"/>
        </w:rPr>
        <w:t xml:space="preserve">Сформирована система проведения городских молодежных праздников и мероприятий. В течение календарного года в 9 массовых молодежных акциях принимает участие свыше 12 тыс. человек. В городе создана система поддержки творческого потенциала молодежи путем </w:t>
      </w:r>
      <w:r w:rsidRPr="00AD6F9C">
        <w:rPr>
          <w:szCs w:val="28"/>
        </w:rPr>
        <w:lastRenderedPageBreak/>
        <w:t>утверждения ежегодных премий талантливым молодым художникам, литераторам, фотохудожникам, правоведам и модельерам.</w:t>
      </w:r>
    </w:p>
    <w:p w:rsidR="004D4D6B" w:rsidRPr="00464FEB" w:rsidRDefault="004D4D6B" w:rsidP="004D4D6B">
      <w:pPr>
        <w:ind w:firstLine="709"/>
        <w:jc w:val="both"/>
        <w:rPr>
          <w:szCs w:val="28"/>
        </w:rPr>
      </w:pPr>
      <w:r w:rsidRPr="00AD6F9C">
        <w:rPr>
          <w:szCs w:val="28"/>
        </w:rPr>
        <w:t xml:space="preserve"> Осуществляется первичная профилактика наркозависимых среди подростков и молодежи: проводятся конференции и семинары с целью обмена опытом среди субъектов профилактики наркомании; ежегодно проводится городской конкурс антинаркотических профилактических программ, развивается молодежное добровольчество «Здоровый образ жизни – стабильное завтра». В 201</w:t>
      </w:r>
      <w:r>
        <w:rPr>
          <w:szCs w:val="28"/>
        </w:rPr>
        <w:t>6</w:t>
      </w:r>
      <w:r w:rsidRPr="00AD6F9C">
        <w:rPr>
          <w:szCs w:val="28"/>
        </w:rPr>
        <w:t xml:space="preserve"> году добровольцы приняли участие в более чем 300 добровольческих мероприятиях городского уровня.</w:t>
      </w:r>
      <w:r>
        <w:rPr>
          <w:szCs w:val="28"/>
        </w:rPr>
        <w:t xml:space="preserve"> </w:t>
      </w:r>
      <w:r w:rsidRPr="00464FEB">
        <w:rPr>
          <w:szCs w:val="28"/>
        </w:rPr>
        <w:t>С начала 201</w:t>
      </w:r>
      <w:r>
        <w:rPr>
          <w:szCs w:val="28"/>
        </w:rPr>
        <w:t>5</w:t>
      </w:r>
      <w:r w:rsidRPr="00464FEB">
        <w:rPr>
          <w:szCs w:val="28"/>
        </w:rPr>
        <w:t>г. в городе сформирован волонтерский корпус  70-летия Победы, в который в</w:t>
      </w:r>
      <w:r>
        <w:rPr>
          <w:szCs w:val="28"/>
        </w:rPr>
        <w:t>ошли</w:t>
      </w:r>
      <w:r w:rsidRPr="00464FEB">
        <w:rPr>
          <w:szCs w:val="28"/>
        </w:rPr>
        <w:t xml:space="preserve"> 500 молодых майкопчан</w:t>
      </w:r>
      <w:r>
        <w:rPr>
          <w:szCs w:val="28"/>
        </w:rPr>
        <w:t>, в 2016г</w:t>
      </w:r>
      <w:r w:rsidRPr="00464FEB">
        <w:rPr>
          <w:szCs w:val="28"/>
        </w:rPr>
        <w:t>.</w:t>
      </w:r>
      <w:r>
        <w:rPr>
          <w:szCs w:val="28"/>
        </w:rPr>
        <w:t xml:space="preserve"> количество молодых волонтеров увеличилось до 600 человек.</w:t>
      </w:r>
      <w:r w:rsidRPr="00464FEB">
        <w:rPr>
          <w:szCs w:val="28"/>
        </w:rPr>
        <w:t xml:space="preserve"> </w:t>
      </w:r>
    </w:p>
    <w:p w:rsidR="004D4D6B" w:rsidRPr="00AD6F9C" w:rsidRDefault="004D4D6B" w:rsidP="004D4D6B">
      <w:pPr>
        <w:pStyle w:val="ac"/>
        <w:ind w:left="0" w:firstLine="709"/>
        <w:jc w:val="both"/>
        <w:rPr>
          <w:szCs w:val="28"/>
        </w:rPr>
      </w:pPr>
      <w:r w:rsidRPr="00AD6F9C">
        <w:rPr>
          <w:szCs w:val="28"/>
        </w:rPr>
        <w:t>Реализуется Программа временной занятости подростков в возрасте от 14 до 16 лет в свободное от учебы время; несколько раз в год проводятся ярмарки вакансий рабочих мест; оказываются государственные психолого-профориентационные услуги для молодежи.</w:t>
      </w:r>
    </w:p>
    <w:p w:rsidR="004D4D6B" w:rsidRPr="00AD6F9C" w:rsidRDefault="004D4D6B" w:rsidP="004D4D6B">
      <w:pPr>
        <w:pStyle w:val="ac"/>
        <w:ind w:left="0" w:firstLine="709"/>
        <w:jc w:val="both"/>
        <w:rPr>
          <w:szCs w:val="28"/>
        </w:rPr>
      </w:pPr>
      <w:r w:rsidRPr="00AD6F9C">
        <w:rPr>
          <w:szCs w:val="28"/>
        </w:rPr>
        <w:t xml:space="preserve">Однако, перечисленные мероприятия, направленные на решение основной стратегической цели молодежной политики, на сегодняшний день недостаточны. </w:t>
      </w:r>
    </w:p>
    <w:p w:rsidR="004D4D6B" w:rsidRPr="00AD6F9C" w:rsidRDefault="004D4D6B" w:rsidP="004D4D6B">
      <w:pPr>
        <w:pStyle w:val="ac"/>
        <w:ind w:left="0" w:firstLine="709"/>
        <w:jc w:val="both"/>
        <w:rPr>
          <w:szCs w:val="28"/>
        </w:rPr>
      </w:pPr>
      <w:r w:rsidRPr="00AD6F9C">
        <w:rPr>
          <w:szCs w:val="28"/>
        </w:rPr>
        <w:t xml:space="preserve">На основании аналитических данных заинтересованных организаций и ведомств города ситуацию в молодежной среде Майкопа можно охарактеризовать следующими тенденциями: </w:t>
      </w:r>
    </w:p>
    <w:p w:rsidR="004D4D6B" w:rsidRPr="00AD6F9C" w:rsidRDefault="004D4D6B" w:rsidP="004D4D6B">
      <w:pPr>
        <w:pStyle w:val="ac"/>
        <w:tabs>
          <w:tab w:val="left" w:pos="1134"/>
        </w:tabs>
        <w:ind w:left="0" w:firstLine="709"/>
        <w:jc w:val="both"/>
        <w:rPr>
          <w:szCs w:val="28"/>
        </w:rPr>
      </w:pPr>
      <w:r w:rsidRPr="00AD6F9C">
        <w:rPr>
          <w:szCs w:val="28"/>
        </w:rPr>
        <w:t>-</w:t>
      </w:r>
      <w:r>
        <w:rPr>
          <w:szCs w:val="28"/>
        </w:rPr>
        <w:t xml:space="preserve"> л</w:t>
      </w:r>
      <w:r w:rsidRPr="00AD6F9C">
        <w:rPr>
          <w:szCs w:val="28"/>
        </w:rPr>
        <w:t>ишь четверть молодых людей в возрасте от 14 до 30 лет,</w:t>
      </w:r>
      <w:r>
        <w:rPr>
          <w:szCs w:val="28"/>
        </w:rPr>
        <w:t xml:space="preserve"> </w:t>
      </w:r>
      <w:r w:rsidRPr="00AD6F9C">
        <w:rPr>
          <w:szCs w:val="28"/>
        </w:rPr>
        <w:t>обратившихся   в ГКУ РА «Центр занятости населени</w:t>
      </w:r>
      <w:r>
        <w:rPr>
          <w:szCs w:val="28"/>
        </w:rPr>
        <w:t>я города Майкопа» трудоустроено;</w:t>
      </w:r>
      <w:r w:rsidRPr="00AD6F9C">
        <w:rPr>
          <w:szCs w:val="28"/>
        </w:rPr>
        <w:t xml:space="preserve"> </w:t>
      </w:r>
    </w:p>
    <w:p w:rsidR="004D4D6B" w:rsidRPr="00464FEB" w:rsidRDefault="004D4D6B" w:rsidP="004D4D6B">
      <w:pPr>
        <w:pStyle w:val="ac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- о</w:t>
      </w:r>
      <w:r w:rsidRPr="00AD6F9C">
        <w:rPr>
          <w:szCs w:val="28"/>
        </w:rPr>
        <w:t xml:space="preserve">строй остается проблема стабильности молодых семей. </w:t>
      </w:r>
      <w:r>
        <w:rPr>
          <w:szCs w:val="28"/>
        </w:rPr>
        <w:t xml:space="preserve">Большое количество молодых пар </w:t>
      </w:r>
      <w:r w:rsidRPr="00AD6F9C">
        <w:rPr>
          <w:szCs w:val="28"/>
        </w:rPr>
        <w:t xml:space="preserve">проживают без юридического оформления брака. Количество разводов среди молодых пар в </w:t>
      </w:r>
      <w:r w:rsidRPr="00464FEB">
        <w:rPr>
          <w:szCs w:val="28"/>
        </w:rPr>
        <w:t>201</w:t>
      </w:r>
      <w:r>
        <w:rPr>
          <w:szCs w:val="28"/>
        </w:rPr>
        <w:t>6</w:t>
      </w:r>
      <w:r w:rsidRPr="00464FEB">
        <w:rPr>
          <w:szCs w:val="28"/>
        </w:rPr>
        <w:t xml:space="preserve"> г. составило 35 % от количества заключенных браков; </w:t>
      </w:r>
    </w:p>
    <w:p w:rsidR="004D4D6B" w:rsidRDefault="004D4D6B" w:rsidP="004D4D6B">
      <w:pPr>
        <w:pStyle w:val="ac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- п</w:t>
      </w:r>
      <w:r w:rsidRPr="00AD6F9C">
        <w:rPr>
          <w:szCs w:val="28"/>
        </w:rPr>
        <w:t>о результатам неофициального социологического опроса, проводимого сотрудниками отдела по делам молодежи, 63% молодых людей на второе место по значимости в досуговой деятельности ставят наличие развитой инфраструктуры, в том числе наличие в городе молодежны</w:t>
      </w:r>
      <w:r>
        <w:rPr>
          <w:szCs w:val="28"/>
        </w:rPr>
        <w:t>х центров и клубов по интересам;</w:t>
      </w:r>
    </w:p>
    <w:p w:rsidR="004D4D6B" w:rsidRPr="00AD6F9C" w:rsidRDefault="004D4D6B" w:rsidP="004D4D6B">
      <w:pPr>
        <w:pStyle w:val="ac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- по данным психологической службы телефон доверия «Шанс» от 2%  до 4% звонков на анонимный телефон доверия производятся по причине возможного суицида.</w:t>
      </w:r>
      <w:r w:rsidRPr="00AD6F9C">
        <w:rPr>
          <w:szCs w:val="28"/>
        </w:rPr>
        <w:t xml:space="preserve">  </w:t>
      </w:r>
    </w:p>
    <w:p w:rsidR="004D4D6B" w:rsidRPr="00464FEB" w:rsidRDefault="004D4D6B" w:rsidP="004D4D6B">
      <w:pPr>
        <w:pStyle w:val="ac"/>
        <w:tabs>
          <w:tab w:val="num" w:pos="720"/>
        </w:tabs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AD6F9C">
        <w:rPr>
          <w:szCs w:val="28"/>
        </w:rPr>
        <w:t xml:space="preserve">роблемы в молодежной среде требуют повышенного внимания и заботы со стороны власти, что предполагает следующие перспективные направления развития отрасли до </w:t>
      </w:r>
      <w:r w:rsidRPr="00464FEB">
        <w:rPr>
          <w:szCs w:val="28"/>
        </w:rPr>
        <w:t>201</w:t>
      </w:r>
      <w:r>
        <w:rPr>
          <w:szCs w:val="28"/>
        </w:rPr>
        <w:t>9</w:t>
      </w:r>
      <w:r w:rsidRPr="00464FEB">
        <w:rPr>
          <w:szCs w:val="28"/>
        </w:rPr>
        <w:t>г.:</w:t>
      </w:r>
    </w:p>
    <w:p w:rsidR="004D4D6B" w:rsidRPr="00AD6F9C" w:rsidRDefault="004D4D6B" w:rsidP="004D4D6B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D6F9C">
        <w:rPr>
          <w:szCs w:val="28"/>
        </w:rPr>
        <w:t>Снижение на 10% числ</w:t>
      </w:r>
      <w:r>
        <w:rPr>
          <w:szCs w:val="28"/>
        </w:rPr>
        <w:t>а безработных молодых майкопчан.</w:t>
      </w:r>
    </w:p>
    <w:p w:rsidR="004D4D6B" w:rsidRPr="00AD6F9C" w:rsidRDefault="004D4D6B" w:rsidP="004D4D6B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D6F9C">
        <w:rPr>
          <w:szCs w:val="28"/>
        </w:rPr>
        <w:lastRenderedPageBreak/>
        <w:t>100% охват подростков, состоящих на различных видах профилактического учета системной работой по месту жительства с целью</w:t>
      </w:r>
      <w:r>
        <w:rPr>
          <w:szCs w:val="28"/>
        </w:rPr>
        <w:t xml:space="preserve"> их реабилитации и социализации.</w:t>
      </w:r>
    </w:p>
    <w:p w:rsidR="004D4D6B" w:rsidRPr="00AD6F9C" w:rsidRDefault="004D4D6B" w:rsidP="004D4D6B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D6F9C">
        <w:rPr>
          <w:szCs w:val="28"/>
        </w:rPr>
        <w:t>Увеличение численности несовершеннолетних и молодежи, охваченных мероприятиями по профилактике наркозависимости до 50% от общего числа молодежи.</w:t>
      </w:r>
    </w:p>
    <w:p w:rsidR="004D4D6B" w:rsidRPr="00AD6F9C" w:rsidRDefault="004D4D6B" w:rsidP="004D4D6B">
      <w:pPr>
        <w:tabs>
          <w:tab w:val="num" w:pos="720"/>
        </w:tabs>
        <w:ind w:firstLine="709"/>
        <w:jc w:val="both"/>
        <w:rPr>
          <w:szCs w:val="28"/>
        </w:rPr>
      </w:pPr>
      <w:r w:rsidRPr="00AD6F9C">
        <w:rPr>
          <w:szCs w:val="28"/>
        </w:rPr>
        <w:t>Реализацию молодежной политики в г. Майкопе невозможно рассматривать изолированно от других направлений социально – экономического развития города, что делает чрезвычайно актуальным решение молодежной политики программными методами.</w:t>
      </w:r>
    </w:p>
    <w:p w:rsidR="004D4D6B" w:rsidRDefault="004D4D6B" w:rsidP="004D4D6B">
      <w:pPr>
        <w:pStyle w:val="ac"/>
        <w:ind w:left="0"/>
        <w:rPr>
          <w:b/>
          <w:szCs w:val="28"/>
        </w:rPr>
      </w:pPr>
    </w:p>
    <w:p w:rsidR="004D4D6B" w:rsidRPr="00AD6F9C" w:rsidRDefault="004D4D6B" w:rsidP="004D4D6B">
      <w:pPr>
        <w:pStyle w:val="ac"/>
        <w:ind w:left="0"/>
        <w:jc w:val="center"/>
        <w:rPr>
          <w:b/>
          <w:szCs w:val="28"/>
        </w:rPr>
      </w:pPr>
      <w:r w:rsidRPr="00AD6F9C">
        <w:rPr>
          <w:b/>
          <w:szCs w:val="28"/>
          <w:lang w:val="en-US"/>
        </w:rPr>
        <w:t>II</w:t>
      </w:r>
      <w:r w:rsidRPr="00AD6F9C">
        <w:rPr>
          <w:b/>
          <w:szCs w:val="28"/>
        </w:rPr>
        <w:t>. Приоритеты государственной политики в</w:t>
      </w:r>
    </w:p>
    <w:p w:rsidR="004D4D6B" w:rsidRPr="00AD6F9C" w:rsidRDefault="004D4D6B" w:rsidP="004D4D6B">
      <w:pPr>
        <w:pStyle w:val="ac"/>
        <w:ind w:left="0"/>
        <w:jc w:val="center"/>
        <w:rPr>
          <w:b/>
          <w:szCs w:val="28"/>
        </w:rPr>
      </w:pPr>
      <w:r w:rsidRPr="00AD6F9C">
        <w:rPr>
          <w:b/>
          <w:szCs w:val="28"/>
        </w:rPr>
        <w:t>соответствующей сфере социально-экономического</w:t>
      </w:r>
    </w:p>
    <w:p w:rsidR="004D4D6B" w:rsidRPr="00AD6F9C" w:rsidRDefault="004D4D6B" w:rsidP="004D4D6B">
      <w:pPr>
        <w:pStyle w:val="ac"/>
        <w:ind w:left="0"/>
        <w:jc w:val="center"/>
        <w:rPr>
          <w:b/>
          <w:szCs w:val="28"/>
        </w:rPr>
      </w:pPr>
      <w:r w:rsidRPr="00AD6F9C">
        <w:rPr>
          <w:b/>
          <w:szCs w:val="28"/>
        </w:rPr>
        <w:t>развития, цели, задачи, целевые показатели эффективности реализации муниципальной программы, описание ожидаемых конечных результатов и сроков реализации муниципальной программы</w:t>
      </w:r>
    </w:p>
    <w:p w:rsidR="004D4D6B" w:rsidRPr="00AD6F9C" w:rsidRDefault="004D4D6B" w:rsidP="004D4D6B">
      <w:pPr>
        <w:pStyle w:val="ac"/>
        <w:ind w:left="0"/>
        <w:jc w:val="center"/>
        <w:rPr>
          <w:b/>
          <w:szCs w:val="28"/>
        </w:rPr>
      </w:pPr>
    </w:p>
    <w:p w:rsidR="004D4D6B" w:rsidRPr="00AD6F9C" w:rsidRDefault="004D4D6B" w:rsidP="004D4D6B">
      <w:pPr>
        <w:ind w:firstLine="709"/>
        <w:jc w:val="both"/>
        <w:rPr>
          <w:szCs w:val="28"/>
        </w:rPr>
      </w:pPr>
      <w:r w:rsidRPr="00AD6F9C">
        <w:rPr>
          <w:szCs w:val="28"/>
        </w:rPr>
        <w:t>Настоящая Программа разработана на основе п.34</w:t>
      </w:r>
      <w:r>
        <w:rPr>
          <w:szCs w:val="28"/>
        </w:rPr>
        <w:t xml:space="preserve"> ч.1</w:t>
      </w:r>
      <w:r w:rsidRPr="00AD6F9C">
        <w:rPr>
          <w:szCs w:val="28"/>
        </w:rPr>
        <w:t xml:space="preserve"> ст.16</w:t>
      </w:r>
      <w:r w:rsidRPr="00AD6F9C">
        <w:rPr>
          <w:rFonts w:eastAsia="Calibri"/>
          <w:szCs w:val="28"/>
        </w:rPr>
        <w:t xml:space="preserve"> Федерального закона от 06.10.2003</w:t>
      </w:r>
      <w:r>
        <w:rPr>
          <w:rFonts w:eastAsia="Calibri"/>
          <w:szCs w:val="28"/>
        </w:rPr>
        <w:t>г.</w:t>
      </w:r>
      <w:r w:rsidRPr="00AD6F9C">
        <w:rPr>
          <w:rFonts w:eastAsia="Calibri"/>
          <w:szCs w:val="28"/>
        </w:rPr>
        <w:t xml:space="preserve"> № 131-ФЗ «О</w:t>
      </w:r>
      <w:r w:rsidRPr="00AD6F9C">
        <w:rPr>
          <w:szCs w:val="28"/>
        </w:rPr>
        <w:t>б общих принципах организации местного самоуправления в Российской Федера</w:t>
      </w:r>
      <w:r>
        <w:rPr>
          <w:szCs w:val="28"/>
        </w:rPr>
        <w:t>ции», Федерального закона от 12.01.</w:t>
      </w:r>
      <w:r w:rsidRPr="00AD6F9C">
        <w:rPr>
          <w:szCs w:val="28"/>
        </w:rPr>
        <w:t>1996г. №7-ФЗ «О некоммерческих организациях».</w:t>
      </w:r>
    </w:p>
    <w:p w:rsidR="004D4D6B" w:rsidRPr="00AD6F9C" w:rsidRDefault="004D4D6B" w:rsidP="004D4D6B">
      <w:pPr>
        <w:ind w:firstLine="709"/>
        <w:jc w:val="both"/>
        <w:rPr>
          <w:szCs w:val="28"/>
        </w:rPr>
      </w:pPr>
      <w:r w:rsidRPr="00AD6F9C">
        <w:rPr>
          <w:szCs w:val="28"/>
        </w:rPr>
        <w:t>Приоритеты государственн</w:t>
      </w:r>
      <w:r>
        <w:rPr>
          <w:szCs w:val="28"/>
        </w:rPr>
        <w:t>ой политики в сфере реализации м</w:t>
      </w:r>
      <w:r w:rsidRPr="00AD6F9C">
        <w:rPr>
          <w:szCs w:val="28"/>
        </w:rPr>
        <w:t xml:space="preserve">униципальной программы </w:t>
      </w:r>
      <w:r w:rsidRPr="00464FEB">
        <w:rPr>
          <w:szCs w:val="28"/>
        </w:rPr>
        <w:t>«Молодежь столицы Адыгеи (201</w:t>
      </w:r>
      <w:r>
        <w:rPr>
          <w:szCs w:val="28"/>
        </w:rPr>
        <w:t>7</w:t>
      </w:r>
      <w:r w:rsidRPr="00464FEB">
        <w:rPr>
          <w:szCs w:val="28"/>
        </w:rPr>
        <w:t>-201</w:t>
      </w:r>
      <w:r>
        <w:rPr>
          <w:szCs w:val="28"/>
        </w:rPr>
        <w:t>9</w:t>
      </w:r>
      <w:r w:rsidRPr="00464FEB">
        <w:rPr>
          <w:szCs w:val="28"/>
        </w:rPr>
        <w:t xml:space="preserve">годы)» </w:t>
      </w:r>
      <w:r w:rsidRPr="00AD6F9C">
        <w:rPr>
          <w:szCs w:val="28"/>
        </w:rPr>
        <w:t xml:space="preserve">установлены следующими нормативными правовыми актами: </w:t>
      </w:r>
    </w:p>
    <w:p w:rsidR="004D4D6B" w:rsidRPr="00AD6F9C" w:rsidRDefault="004D4D6B" w:rsidP="004D4D6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AD6F9C">
        <w:rPr>
          <w:rFonts w:eastAsia="Calibri"/>
          <w:szCs w:val="28"/>
        </w:rPr>
        <w:t>-</w:t>
      </w:r>
      <w:r w:rsidR="00786CEB">
        <w:rPr>
          <w:rFonts w:eastAsia="Calibri"/>
          <w:szCs w:val="28"/>
        </w:rPr>
        <w:t xml:space="preserve"> П</w:t>
      </w:r>
      <w:r w:rsidRPr="00AD6F9C">
        <w:rPr>
          <w:rFonts w:eastAsia="Calibri"/>
          <w:szCs w:val="28"/>
        </w:rPr>
        <w:t>остановлением Правительства Российской Федерации от 03.04.</w:t>
      </w:r>
      <w:r>
        <w:rPr>
          <w:rFonts w:eastAsia="Calibri"/>
          <w:szCs w:val="28"/>
        </w:rPr>
        <w:t>19</w:t>
      </w:r>
      <w:r w:rsidRPr="00AD6F9C">
        <w:rPr>
          <w:rFonts w:eastAsia="Calibri"/>
          <w:szCs w:val="28"/>
        </w:rPr>
        <w:t>96</w:t>
      </w:r>
      <w:r>
        <w:rPr>
          <w:rFonts w:eastAsia="Calibri"/>
          <w:szCs w:val="28"/>
        </w:rPr>
        <w:t>г.</w:t>
      </w:r>
      <w:r w:rsidRPr="00AD6F9C">
        <w:rPr>
          <w:rFonts w:eastAsia="Calibri"/>
          <w:szCs w:val="28"/>
        </w:rPr>
        <w:t xml:space="preserve"> № 387 «О дополнительных мерах поддержки молодёжи в Российской Федерации»;</w:t>
      </w:r>
    </w:p>
    <w:p w:rsidR="004D4D6B" w:rsidRPr="00AD6F9C" w:rsidRDefault="004D4D6B" w:rsidP="004D4D6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Распоряжением Правительства </w:t>
      </w:r>
      <w:r w:rsidRPr="00E1030B">
        <w:rPr>
          <w:rFonts w:eastAsia="Calibri"/>
          <w:szCs w:val="28"/>
        </w:rPr>
        <w:t>Российской Федерации</w:t>
      </w:r>
      <w:r>
        <w:rPr>
          <w:rFonts w:eastAsia="Calibri"/>
          <w:szCs w:val="28"/>
        </w:rPr>
        <w:t xml:space="preserve"> от 29.11.2014г. № 2403-р «Об утверждении основ государственной молодежной политики </w:t>
      </w:r>
      <w:r w:rsidRPr="00E1030B">
        <w:rPr>
          <w:rFonts w:eastAsia="Calibri"/>
          <w:szCs w:val="28"/>
        </w:rPr>
        <w:t>Российской Федерации</w:t>
      </w:r>
      <w:r>
        <w:rPr>
          <w:rFonts w:eastAsia="Calibri"/>
          <w:szCs w:val="28"/>
        </w:rPr>
        <w:t xml:space="preserve"> до 2025 года»;</w:t>
      </w:r>
    </w:p>
    <w:p w:rsidR="004D4D6B" w:rsidRPr="00AD6F9C" w:rsidRDefault="004D4D6B" w:rsidP="004D4D6B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D6F9C">
        <w:rPr>
          <w:szCs w:val="28"/>
        </w:rPr>
        <w:t xml:space="preserve">- </w:t>
      </w:r>
      <w:r>
        <w:rPr>
          <w:szCs w:val="28"/>
        </w:rPr>
        <w:t>Концепци</w:t>
      </w:r>
      <w:r w:rsidRPr="00AD6F9C">
        <w:t>ей</w:t>
      </w:r>
      <w:r w:rsidRPr="00AD6F9C">
        <w:rPr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</w:t>
      </w:r>
      <w:r>
        <w:rPr>
          <w:szCs w:val="28"/>
        </w:rPr>
        <w:t>ийской Федерации от 17.11.2008г. №</w:t>
      </w:r>
      <w:r w:rsidRPr="00AD6F9C">
        <w:rPr>
          <w:szCs w:val="28"/>
        </w:rPr>
        <w:t>1662-р.;</w:t>
      </w:r>
    </w:p>
    <w:p w:rsidR="004D4D6B" w:rsidRPr="00AD6F9C" w:rsidRDefault="004D4D6B" w:rsidP="004D4D6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З</w:t>
      </w:r>
      <w:r w:rsidRPr="00AD6F9C">
        <w:rPr>
          <w:bCs/>
          <w:color w:val="000000"/>
          <w:szCs w:val="28"/>
        </w:rPr>
        <w:t>аконом Республики Адыгея от 18</w:t>
      </w:r>
      <w:r>
        <w:rPr>
          <w:bCs/>
          <w:color w:val="000000"/>
          <w:szCs w:val="28"/>
        </w:rPr>
        <w:t>.02.2004</w:t>
      </w:r>
      <w:r w:rsidRPr="00AD6F9C">
        <w:rPr>
          <w:bCs/>
          <w:color w:val="000000"/>
          <w:szCs w:val="28"/>
        </w:rPr>
        <w:t>г. № 206</w:t>
      </w:r>
      <w:r w:rsidRPr="00AD6F9C">
        <w:rPr>
          <w:bCs/>
          <w:color w:val="000000"/>
          <w:szCs w:val="28"/>
        </w:rPr>
        <w:br/>
        <w:t>«О государственной поддержке молодежи в Республике Адыгея»;</w:t>
      </w:r>
    </w:p>
    <w:p w:rsidR="004D4D6B" w:rsidRPr="00AD6F9C" w:rsidRDefault="004D4D6B" w:rsidP="004D4D6B">
      <w:pPr>
        <w:ind w:firstLine="709"/>
        <w:jc w:val="both"/>
        <w:rPr>
          <w:szCs w:val="28"/>
        </w:rPr>
      </w:pPr>
      <w:r w:rsidRPr="00AD6F9C">
        <w:rPr>
          <w:bCs/>
          <w:color w:val="000000"/>
          <w:szCs w:val="28"/>
        </w:rPr>
        <w:t>-</w:t>
      </w:r>
      <w:r>
        <w:rPr>
          <w:szCs w:val="28"/>
        </w:rPr>
        <w:t xml:space="preserve"> У</w:t>
      </w:r>
      <w:r w:rsidRPr="00AD6F9C">
        <w:rPr>
          <w:szCs w:val="28"/>
        </w:rPr>
        <w:t>ставом муниципаль</w:t>
      </w:r>
      <w:r>
        <w:rPr>
          <w:szCs w:val="28"/>
        </w:rPr>
        <w:t>ного образования «Город Майкоп»</w:t>
      </w:r>
      <w:r w:rsidR="00786CEB">
        <w:rPr>
          <w:szCs w:val="28"/>
        </w:rPr>
        <w:t>.</w:t>
      </w:r>
      <w:r>
        <w:rPr>
          <w:szCs w:val="28"/>
        </w:rPr>
        <w:t xml:space="preserve"> </w:t>
      </w:r>
    </w:p>
    <w:p w:rsidR="004D4D6B" w:rsidRPr="00AD6F9C" w:rsidRDefault="004D4D6B" w:rsidP="004D4D6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AD6F9C">
        <w:rPr>
          <w:rFonts w:eastAsia="Calibri"/>
          <w:szCs w:val="28"/>
        </w:rPr>
        <w:t>Реализация положений вышеперечисленных норм</w:t>
      </w:r>
      <w:r>
        <w:rPr>
          <w:rFonts w:eastAsia="Calibri"/>
          <w:szCs w:val="28"/>
        </w:rPr>
        <w:t>ативных правовых актов позволила</w:t>
      </w:r>
      <w:r w:rsidRPr="00AD6F9C">
        <w:rPr>
          <w:rFonts w:eastAsia="Calibri"/>
          <w:szCs w:val="28"/>
        </w:rPr>
        <w:t xml:space="preserve"> намети</w:t>
      </w:r>
      <w:r>
        <w:rPr>
          <w:rFonts w:eastAsia="Calibri"/>
          <w:szCs w:val="28"/>
        </w:rPr>
        <w:t xml:space="preserve">ть пути решения многих проблем </w:t>
      </w:r>
      <w:r w:rsidRPr="00AD6F9C">
        <w:rPr>
          <w:rFonts w:eastAsia="Calibri"/>
          <w:szCs w:val="28"/>
        </w:rPr>
        <w:t>в сфере</w:t>
      </w:r>
      <w:r>
        <w:rPr>
          <w:rFonts w:eastAsia="Calibri"/>
          <w:szCs w:val="28"/>
        </w:rPr>
        <w:t xml:space="preserve"> </w:t>
      </w:r>
      <w:r w:rsidRPr="00AD6F9C">
        <w:rPr>
          <w:rFonts w:eastAsia="Calibri"/>
          <w:szCs w:val="28"/>
        </w:rPr>
        <w:t xml:space="preserve">молодежной политики. </w:t>
      </w:r>
    </w:p>
    <w:p w:rsidR="004D4D6B" w:rsidRPr="00AD6F9C" w:rsidRDefault="004D4D6B" w:rsidP="004D4D6B">
      <w:pPr>
        <w:tabs>
          <w:tab w:val="left" w:pos="0"/>
          <w:tab w:val="left" w:pos="709"/>
        </w:tabs>
        <w:ind w:firstLine="709"/>
        <w:jc w:val="both"/>
        <w:rPr>
          <w:szCs w:val="28"/>
        </w:rPr>
      </w:pPr>
      <w:r w:rsidRPr="00AD6F9C">
        <w:rPr>
          <w:szCs w:val="28"/>
        </w:rPr>
        <w:lastRenderedPageBreak/>
        <w:t xml:space="preserve">Формулировка цели Программы определяется приоритетами государственной молодежной политики, ключевыми проблемами в социальной сфере. </w:t>
      </w:r>
    </w:p>
    <w:p w:rsidR="004D4D6B" w:rsidRPr="00AD6F9C" w:rsidRDefault="004D4D6B" w:rsidP="004D4D6B">
      <w:pPr>
        <w:tabs>
          <w:tab w:val="left" w:pos="709"/>
        </w:tabs>
        <w:ind w:firstLine="709"/>
        <w:jc w:val="both"/>
        <w:rPr>
          <w:szCs w:val="28"/>
        </w:rPr>
      </w:pPr>
      <w:r w:rsidRPr="00AD6F9C">
        <w:rPr>
          <w:szCs w:val="28"/>
        </w:rPr>
        <w:t xml:space="preserve">Главной целью Программы является </w:t>
      </w:r>
      <w:r w:rsidRPr="00AD6F9C">
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инновационного развития города Майкопа</w:t>
      </w:r>
      <w:r w:rsidRPr="00AD6F9C">
        <w:rPr>
          <w:szCs w:val="28"/>
        </w:rPr>
        <w:t xml:space="preserve">. </w:t>
      </w:r>
    </w:p>
    <w:p w:rsidR="000E36F8" w:rsidRDefault="000E36F8" w:rsidP="000E36F8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0E36F8">
        <w:rPr>
          <w:szCs w:val="28"/>
        </w:rPr>
        <w:t>Задачи Программы:</w:t>
      </w:r>
      <w:r>
        <w:rPr>
          <w:szCs w:val="28"/>
        </w:rPr>
        <w:t xml:space="preserve">  </w:t>
      </w:r>
    </w:p>
    <w:p w:rsidR="000E36F8" w:rsidRPr="000E36F8" w:rsidRDefault="000E36F8" w:rsidP="000E36F8">
      <w:pPr>
        <w:jc w:val="both"/>
        <w:rPr>
          <w:szCs w:val="28"/>
        </w:rPr>
      </w:pPr>
      <w:r>
        <w:rPr>
          <w:szCs w:val="28"/>
        </w:rPr>
        <w:t xml:space="preserve">                 </w:t>
      </w:r>
      <w:r w:rsidRPr="000E36F8">
        <w:rPr>
          <w:szCs w:val="28"/>
        </w:rPr>
        <w:t>формирование целостной системы поддержки обладающей лидерскими навыками инициативной и талантливой молодежи;</w:t>
      </w:r>
    </w:p>
    <w:p w:rsidR="000E36F8" w:rsidRPr="000E36F8" w:rsidRDefault="000E36F8" w:rsidP="000E36F8">
      <w:pPr>
        <w:jc w:val="both"/>
        <w:rPr>
          <w:szCs w:val="28"/>
        </w:rPr>
      </w:pPr>
      <w:r>
        <w:rPr>
          <w:szCs w:val="28"/>
        </w:rPr>
        <w:t xml:space="preserve">                 </w:t>
      </w:r>
      <w:r w:rsidRPr="000E36F8">
        <w:rPr>
          <w:szCs w:val="28"/>
        </w:rPr>
        <w:t>вовлечение молодежи в социальную практику и ее информирование о потенциальных возможностях собственного развития;</w:t>
      </w:r>
    </w:p>
    <w:p w:rsidR="000E36F8" w:rsidRDefault="000E36F8" w:rsidP="000E36F8">
      <w:pPr>
        <w:pStyle w:val="ac"/>
        <w:tabs>
          <w:tab w:val="left" w:pos="600"/>
        </w:tabs>
        <w:ind w:left="0"/>
        <w:jc w:val="both"/>
        <w:rPr>
          <w:szCs w:val="28"/>
        </w:rPr>
      </w:pPr>
      <w:r>
        <w:rPr>
          <w:szCs w:val="28"/>
        </w:rPr>
        <w:t xml:space="preserve">                 </w:t>
      </w:r>
      <w:r w:rsidRPr="000E36F8">
        <w:rPr>
          <w:szCs w:val="28"/>
        </w:rPr>
        <w:t>формирование у молодежи российской идентичности и профилактика асоциального поведения, этнического и религиозно-политического экстремизма в молодежной среде.</w:t>
      </w:r>
    </w:p>
    <w:p w:rsidR="000E36F8" w:rsidRPr="000E36F8" w:rsidRDefault="000E36F8" w:rsidP="000E36F8">
      <w:pPr>
        <w:rPr>
          <w:szCs w:val="28"/>
        </w:rPr>
      </w:pPr>
      <w:r>
        <w:rPr>
          <w:szCs w:val="28"/>
        </w:rPr>
        <w:t xml:space="preserve">                 </w:t>
      </w:r>
      <w:r w:rsidRPr="000E36F8">
        <w:rPr>
          <w:szCs w:val="28"/>
        </w:rPr>
        <w:t>Реализация мероприятий Программы по предварительным оценкам позволит к 2019 году достичь следующих результатов:</w:t>
      </w:r>
    </w:p>
    <w:p w:rsidR="000E36F8" w:rsidRPr="000E36F8" w:rsidRDefault="000E36F8" w:rsidP="000E36F8">
      <w:pPr>
        <w:tabs>
          <w:tab w:val="left" w:pos="34"/>
          <w:tab w:val="left" w:pos="318"/>
          <w:tab w:val="left" w:pos="459"/>
        </w:tabs>
        <w:jc w:val="both"/>
        <w:rPr>
          <w:szCs w:val="28"/>
        </w:rPr>
      </w:pPr>
      <w:r w:rsidRPr="000E36F8">
        <w:rPr>
          <w:szCs w:val="28"/>
        </w:rPr>
        <w:t>- сохранить количество молодых людей, принимающих участие в программных мероприятиях в сфере молодежной политики – 50% от общего количества молодежи города ежегодно;</w:t>
      </w:r>
    </w:p>
    <w:p w:rsidR="000E36F8" w:rsidRPr="000E36F8" w:rsidRDefault="000E36F8" w:rsidP="000E36F8">
      <w:pPr>
        <w:tabs>
          <w:tab w:val="left" w:pos="34"/>
          <w:tab w:val="left" w:pos="318"/>
          <w:tab w:val="left" w:pos="459"/>
        </w:tabs>
        <w:jc w:val="both"/>
        <w:rPr>
          <w:szCs w:val="28"/>
        </w:rPr>
      </w:pPr>
      <w:r w:rsidRPr="000E36F8">
        <w:rPr>
          <w:szCs w:val="28"/>
        </w:rPr>
        <w:t xml:space="preserve">- доля молодежи, охваченной профилактическими акциями и мероприятиями против употребления наркотиков, алкоголя и табакокурения – 11% от общего числа молодежи города. </w:t>
      </w:r>
    </w:p>
    <w:p w:rsidR="004D4D6B" w:rsidRDefault="004D4D6B" w:rsidP="004D4D6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D6F9C">
        <w:rPr>
          <w:szCs w:val="28"/>
        </w:rPr>
        <w:t>Оценка эффективности реализации программы будет осуществляться на основе анализа динамики изменения целевых индикаторов и показателей.</w:t>
      </w:r>
    </w:p>
    <w:p w:rsidR="004D4D6B" w:rsidRPr="00AD6F9C" w:rsidRDefault="004D4D6B" w:rsidP="004D4D6B">
      <w:pPr>
        <w:widowControl w:val="0"/>
        <w:autoSpaceDE w:val="0"/>
        <w:autoSpaceDN w:val="0"/>
        <w:adjustRightInd w:val="0"/>
        <w:ind w:firstLine="567"/>
        <w:jc w:val="right"/>
        <w:rPr>
          <w:i/>
          <w:sz w:val="22"/>
          <w:szCs w:val="22"/>
        </w:rPr>
      </w:pPr>
      <w:r w:rsidRPr="00AD6F9C">
        <w:rPr>
          <w:i/>
          <w:sz w:val="22"/>
          <w:szCs w:val="22"/>
        </w:rPr>
        <w:t>Таблица №</w:t>
      </w:r>
      <w:r>
        <w:rPr>
          <w:i/>
          <w:sz w:val="22"/>
          <w:szCs w:val="22"/>
        </w:rPr>
        <w:t>1</w:t>
      </w:r>
    </w:p>
    <w:p w:rsidR="004D4D6B" w:rsidRPr="00AD6F9C" w:rsidRDefault="004D4D6B" w:rsidP="004D4D6B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AD6F9C">
        <w:rPr>
          <w:sz w:val="24"/>
          <w:szCs w:val="24"/>
        </w:rPr>
        <w:t>Сведения о целевых показателях эффективности реализации</w:t>
      </w:r>
    </w:p>
    <w:p w:rsidR="004D4D6B" w:rsidRPr="00AD6F9C" w:rsidRDefault="004D4D6B" w:rsidP="004D4D6B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AD6F9C">
        <w:rPr>
          <w:sz w:val="24"/>
          <w:szCs w:val="24"/>
        </w:rPr>
        <w:t xml:space="preserve"> муниципальной программы</w:t>
      </w:r>
    </w:p>
    <w:p w:rsidR="004D4D6B" w:rsidRPr="00824539" w:rsidRDefault="004D4D6B" w:rsidP="004D4D6B">
      <w:pPr>
        <w:widowControl w:val="0"/>
        <w:autoSpaceDE w:val="0"/>
        <w:autoSpaceDN w:val="0"/>
        <w:adjustRightInd w:val="0"/>
        <w:ind w:left="-426" w:firstLine="993"/>
        <w:jc w:val="center"/>
        <w:rPr>
          <w:i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709"/>
        <w:gridCol w:w="850"/>
        <w:gridCol w:w="709"/>
        <w:gridCol w:w="709"/>
        <w:gridCol w:w="850"/>
        <w:gridCol w:w="709"/>
        <w:gridCol w:w="992"/>
      </w:tblGrid>
      <w:tr w:rsidR="004D4D6B" w:rsidRPr="00CD17AA" w:rsidTr="0025410E">
        <w:trPr>
          <w:trHeight w:val="305"/>
        </w:trPr>
        <w:tc>
          <w:tcPr>
            <w:tcW w:w="567" w:type="dxa"/>
            <w:vMerge w:val="restart"/>
            <w:shd w:val="clear" w:color="auto" w:fill="auto"/>
          </w:tcPr>
          <w:p w:rsidR="004D4D6B" w:rsidRPr="00464FEB" w:rsidRDefault="004D4D6B" w:rsidP="0025410E">
            <w:pPr>
              <w:pStyle w:val="ConsPlusCel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64FEB">
              <w:rPr>
                <w:rFonts w:ascii="Times New Roman" w:hAnsi="Times New Roman" w:cs="Times New Roman"/>
                <w:sz w:val="16"/>
                <w:szCs w:val="16"/>
              </w:rPr>
              <w:t>п№ п\п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D4D6B" w:rsidRPr="00464FEB" w:rsidRDefault="004D4D6B" w:rsidP="002541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D4D6B" w:rsidRPr="00464FEB" w:rsidRDefault="004D4D6B" w:rsidP="00254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D4D6B" w:rsidRPr="00464FEB" w:rsidRDefault="004D4D6B" w:rsidP="0025410E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   </w:t>
            </w:r>
          </w:p>
        </w:tc>
        <w:tc>
          <w:tcPr>
            <w:tcW w:w="4819" w:type="dxa"/>
            <w:gridSpan w:val="6"/>
            <w:shd w:val="clear" w:color="auto" w:fill="auto"/>
          </w:tcPr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4D4D6B" w:rsidRPr="00CD17AA" w:rsidTr="0025410E">
        <w:trPr>
          <w:trHeight w:val="305"/>
        </w:trPr>
        <w:tc>
          <w:tcPr>
            <w:tcW w:w="567" w:type="dxa"/>
            <w:vMerge/>
            <w:shd w:val="clear" w:color="auto" w:fill="auto"/>
          </w:tcPr>
          <w:p w:rsidR="004D4D6B" w:rsidRPr="00464FEB" w:rsidRDefault="004D4D6B" w:rsidP="0025410E">
            <w:pPr>
              <w:pStyle w:val="ConsPlusCel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D4D6B" w:rsidRPr="00464FEB" w:rsidRDefault="004D4D6B" w:rsidP="0025410E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D6B" w:rsidRPr="00464FEB" w:rsidRDefault="004D4D6B" w:rsidP="00254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4D6B" w:rsidRPr="00464FEB" w:rsidRDefault="004D4D6B" w:rsidP="00254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vAlign w:val="center"/>
          </w:tcPr>
          <w:p w:rsidR="004D4D6B" w:rsidRDefault="004D4D6B" w:rsidP="0025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Итого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D4D6B" w:rsidRPr="00CD17AA" w:rsidTr="0025410E">
        <w:trPr>
          <w:trHeight w:val="1085"/>
        </w:trPr>
        <w:tc>
          <w:tcPr>
            <w:tcW w:w="567" w:type="dxa"/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jc w:val="center"/>
              <w:rPr>
                <w:sz w:val="16"/>
                <w:szCs w:val="16"/>
              </w:rPr>
            </w:pPr>
          </w:p>
          <w:p w:rsidR="004D4D6B" w:rsidRPr="00464FEB" w:rsidRDefault="004D4D6B" w:rsidP="0025410E">
            <w:pPr>
              <w:jc w:val="center"/>
              <w:rPr>
                <w:sz w:val="16"/>
                <w:szCs w:val="16"/>
              </w:rPr>
            </w:pPr>
          </w:p>
          <w:p w:rsidR="004D4D6B" w:rsidRPr="00464FEB" w:rsidRDefault="004D4D6B" w:rsidP="0025410E">
            <w:pPr>
              <w:jc w:val="center"/>
              <w:rPr>
                <w:sz w:val="16"/>
                <w:szCs w:val="16"/>
              </w:rPr>
            </w:pPr>
          </w:p>
          <w:p w:rsidR="004D4D6B" w:rsidRPr="00464FEB" w:rsidRDefault="004D4D6B" w:rsidP="0025410E">
            <w:pPr>
              <w:jc w:val="center"/>
              <w:rPr>
                <w:sz w:val="16"/>
                <w:szCs w:val="16"/>
              </w:rPr>
            </w:pPr>
          </w:p>
          <w:p w:rsidR="004D4D6B" w:rsidRPr="00464FEB" w:rsidRDefault="004D4D6B" w:rsidP="0025410E">
            <w:pPr>
              <w:jc w:val="center"/>
              <w:rPr>
                <w:sz w:val="16"/>
                <w:szCs w:val="16"/>
              </w:rPr>
            </w:pPr>
            <w:r w:rsidRPr="00464FEB">
              <w:rPr>
                <w:sz w:val="16"/>
                <w:szCs w:val="16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4D4D6B" w:rsidRPr="00464FE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Муниципальная программа «Молодежь столицы Адыгеи (201</w:t>
            </w:r>
            <w:r>
              <w:rPr>
                <w:sz w:val="24"/>
                <w:szCs w:val="24"/>
              </w:rPr>
              <w:t>7</w:t>
            </w:r>
            <w:r w:rsidRPr="00464FE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464FEB">
              <w:rPr>
                <w:sz w:val="24"/>
                <w:szCs w:val="24"/>
              </w:rPr>
              <w:t>годы)»</w:t>
            </w:r>
          </w:p>
          <w:p w:rsidR="004D4D6B" w:rsidRPr="00464FEB" w:rsidRDefault="004D4D6B" w:rsidP="00786CEB">
            <w:pPr>
              <w:tabs>
                <w:tab w:val="left" w:pos="34"/>
                <w:tab w:val="left" w:pos="318"/>
                <w:tab w:val="left" w:pos="459"/>
              </w:tabs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 xml:space="preserve">Доля молодых людей, принимающих участие в программных </w:t>
            </w:r>
            <w:r w:rsidRPr="00464FEB">
              <w:rPr>
                <w:sz w:val="24"/>
                <w:szCs w:val="24"/>
              </w:rPr>
              <w:lastRenderedPageBreak/>
              <w:t>мероприят</w:t>
            </w:r>
            <w:r>
              <w:rPr>
                <w:sz w:val="24"/>
                <w:szCs w:val="24"/>
              </w:rPr>
              <w:t>иях в сфере молодежной политики</w:t>
            </w:r>
          </w:p>
        </w:tc>
        <w:tc>
          <w:tcPr>
            <w:tcW w:w="1417" w:type="dxa"/>
            <w:shd w:val="clear" w:color="auto" w:fill="auto"/>
          </w:tcPr>
          <w:p w:rsidR="004D4D6B" w:rsidRPr="00464FEB" w:rsidRDefault="004D4D6B" w:rsidP="0025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464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по делам молодежи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6B" w:rsidRDefault="004D4D6B" w:rsidP="0025410E">
            <w:pPr>
              <w:jc w:val="center"/>
              <w:rPr>
                <w:sz w:val="24"/>
                <w:szCs w:val="24"/>
              </w:rPr>
            </w:pPr>
          </w:p>
          <w:p w:rsidR="004D4D6B" w:rsidRPr="00464FEB" w:rsidRDefault="004D4D6B" w:rsidP="0025410E">
            <w:pPr>
              <w:jc w:val="center"/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09" w:type="dxa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2" w:type="dxa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D4D6B" w:rsidRPr="00CD17AA" w:rsidTr="0025410E">
        <w:tc>
          <w:tcPr>
            <w:tcW w:w="567" w:type="dxa"/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jc w:val="center"/>
              <w:rPr>
                <w:sz w:val="16"/>
                <w:szCs w:val="16"/>
              </w:rPr>
            </w:pPr>
            <w:r w:rsidRPr="00464FEB">
              <w:rPr>
                <w:sz w:val="16"/>
                <w:szCs w:val="16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4D4D6B" w:rsidRPr="00464FE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 xml:space="preserve">Доля молодежи, охваченной профилактическими акциями и мероприятиями  против употребления наркотиков, алкоголя и табакокурения                         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Отчет Отдела по делам молодежи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4D6B" w:rsidRPr="00CD17AA" w:rsidTr="0025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64F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D4D6B" w:rsidRPr="00464FEB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64FEB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Подпрограмма «Майкоп молодежный (201</w:t>
            </w:r>
            <w:r>
              <w:rPr>
                <w:sz w:val="24"/>
                <w:szCs w:val="24"/>
              </w:rPr>
              <w:t>7</w:t>
            </w:r>
            <w:r w:rsidRPr="00464FE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464FEB">
              <w:rPr>
                <w:sz w:val="24"/>
                <w:szCs w:val="24"/>
              </w:rPr>
              <w:t>годы.)»</w:t>
            </w:r>
          </w:p>
          <w:p w:rsidR="004D4D6B" w:rsidRPr="00464FE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Доля молодых людей от общей численности молодежи в возрасте от 14 до 30 лет, участвующих в реализации мероприятий по допризывной подготовке и гражданскому воспитанию молодёжи.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Отчет отдела по делам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4D6B" w:rsidRPr="00CD17AA" w:rsidTr="0025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64FEB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B" w:rsidRPr="00464FE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 xml:space="preserve">Доля молодых людей от </w:t>
            </w:r>
          </w:p>
          <w:p w:rsidR="004D4D6B" w:rsidRPr="00464FE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 xml:space="preserve">общей численности молодежи в возрасте от 14 до 30 лет, участвующих в </w:t>
            </w:r>
            <w:r>
              <w:rPr>
                <w:sz w:val="24"/>
                <w:szCs w:val="24"/>
              </w:rPr>
              <w:t>волонтерском движении.</w:t>
            </w:r>
            <w:r w:rsidRPr="00464F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Отчет отдела по делам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886E3C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B7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886E3C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3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6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886E3C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886E3C" w:rsidRDefault="004D4D6B" w:rsidP="0025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886E3C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886E3C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B" w:rsidRPr="00886E3C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886E3C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B" w:rsidRPr="00886E3C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886E3C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4D6B" w:rsidRPr="00CD17AA" w:rsidTr="0025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64F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64F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B" w:rsidRPr="00464FE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 xml:space="preserve">Доля молодых людей от общей численности молодежи в возрасте от 14 до 30 лет, участвующих мероприятиях, </w:t>
            </w:r>
            <w:r w:rsidRPr="00464FEB">
              <w:rPr>
                <w:sz w:val="24"/>
                <w:szCs w:val="24"/>
              </w:rPr>
              <w:lastRenderedPageBreak/>
              <w:t>направленных на профилактику этнического и религиозно-политического экстремизма в молодежной среде.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отдела по делам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D6B" w:rsidRPr="00CD17AA" w:rsidTr="0025410E">
        <w:trPr>
          <w:trHeight w:val="2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64F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64F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B" w:rsidRPr="00464FE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 xml:space="preserve">Доля молодых людей от общей численности молодежи в возрасте от 14 до 30 лет, участвующих в мероприятиях, направленных на поддержку талантливой молодежи развитие </w:t>
            </w:r>
            <w:r w:rsidRPr="005B7093">
              <w:rPr>
                <w:sz w:val="23"/>
                <w:szCs w:val="23"/>
              </w:rPr>
              <w:t>интеллектуальных,</w:t>
            </w:r>
            <w:r w:rsidRPr="00464FEB">
              <w:rPr>
                <w:sz w:val="24"/>
                <w:szCs w:val="24"/>
              </w:rPr>
              <w:t xml:space="preserve"> нравственных и духовных ценностей.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Отчет отдела по делам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4D4D6B" w:rsidRPr="00CD17AA" w:rsidTr="0025410E">
        <w:trPr>
          <w:trHeight w:val="2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/>
          <w:p w:rsidR="004D4D6B" w:rsidRPr="00464FEB" w:rsidRDefault="004D4D6B" w:rsidP="0025410E"/>
          <w:p w:rsidR="004D4D6B" w:rsidRPr="00464FEB" w:rsidRDefault="004D4D6B" w:rsidP="0025410E"/>
          <w:p w:rsidR="004D4D6B" w:rsidRPr="00464FEB" w:rsidRDefault="004D4D6B" w:rsidP="00254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464FEB">
              <w:rPr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B" w:rsidRPr="00464FE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 xml:space="preserve">Доля молодых людей от общей численности молодежи в возрасте от 14 до 30 лет, участвующих в реализации общественно-значимых программ в рамках реализации муниципального гранта и конкурса на получении субсидии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Отчет отдела по делам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64FE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B" w:rsidRPr="00211185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4D4D6B" w:rsidRPr="00CD17AA" w:rsidTr="0025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64F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64F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B" w:rsidRPr="00464FEB" w:rsidRDefault="004D4D6B" w:rsidP="0025410E">
            <w:pPr>
              <w:pStyle w:val="Style18"/>
              <w:widowControl/>
              <w:spacing w:line="240" w:lineRule="auto"/>
              <w:ind w:firstLine="0"/>
            </w:pPr>
            <w:r w:rsidRPr="00464FEB">
              <w:t xml:space="preserve">Подпрограмма «Обеспечение эффективной деятельности муниципального казенного учреждения «Молодежный </w:t>
            </w:r>
            <w:r w:rsidRPr="00464FEB">
              <w:lastRenderedPageBreak/>
              <w:t>координационный центр» (201</w:t>
            </w:r>
            <w:r>
              <w:t>7</w:t>
            </w:r>
            <w:r w:rsidRPr="00464FEB">
              <w:t>-201</w:t>
            </w:r>
            <w:r>
              <w:t>9</w:t>
            </w:r>
            <w:r w:rsidRPr="00464FEB">
              <w:t>годы)»</w:t>
            </w:r>
          </w:p>
          <w:p w:rsidR="004D4D6B" w:rsidRPr="00464FEB" w:rsidRDefault="004D4D6B" w:rsidP="0025410E">
            <w:pPr>
              <w:pStyle w:val="Style18"/>
              <w:widowControl/>
              <w:spacing w:line="240" w:lineRule="auto"/>
              <w:ind w:firstLine="0"/>
            </w:pPr>
          </w:p>
          <w:p w:rsidR="004D4D6B" w:rsidRPr="00464FE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 xml:space="preserve">Охват детей, подростков и молодежи </w:t>
            </w:r>
            <w:r>
              <w:rPr>
                <w:sz w:val="24"/>
                <w:szCs w:val="24"/>
              </w:rPr>
              <w:t xml:space="preserve">от общей численности, посещающих клубы, </w:t>
            </w:r>
            <w:r w:rsidRPr="00464FEB">
              <w:rPr>
                <w:sz w:val="24"/>
                <w:szCs w:val="24"/>
              </w:rPr>
              <w:t xml:space="preserve">мероприятиями, направленными </w:t>
            </w:r>
            <w:r>
              <w:rPr>
                <w:sz w:val="24"/>
                <w:szCs w:val="24"/>
              </w:rPr>
              <w:t xml:space="preserve">на </w:t>
            </w:r>
            <w:r w:rsidRPr="00464FEB">
              <w:rPr>
                <w:sz w:val="24"/>
                <w:szCs w:val="24"/>
              </w:rPr>
              <w:t>гражданское становление и нравственное развитие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Отчет МКУ «МКЦ»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D4D6B" w:rsidRPr="00CD17AA" w:rsidTr="0025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464F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B" w:rsidRPr="00464FE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Охват детей, подростков и молодежи</w:t>
            </w:r>
            <w:r>
              <w:rPr>
                <w:sz w:val="24"/>
                <w:szCs w:val="24"/>
              </w:rPr>
              <w:t xml:space="preserve"> от общей численности, посещающих клубы, </w:t>
            </w:r>
            <w:r w:rsidRPr="00464FEB">
              <w:rPr>
                <w:sz w:val="24"/>
                <w:szCs w:val="24"/>
              </w:rPr>
              <w:t xml:space="preserve"> мероприятиями, направленными на привитие навыков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Отчет МКУ «МКЦ»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D4D6B" w:rsidRPr="00CD17AA" w:rsidTr="0025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B" w:rsidRPr="00464FE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Подпрограмма «</w:t>
            </w:r>
            <w:r>
              <w:rPr>
                <w:sz w:val="24"/>
                <w:szCs w:val="24"/>
              </w:rPr>
              <w:t>Город без наркотиков</w:t>
            </w:r>
            <w:r w:rsidRPr="00464FEB">
              <w:rPr>
                <w:sz w:val="24"/>
                <w:szCs w:val="24"/>
              </w:rPr>
              <w:t xml:space="preserve"> (201</w:t>
            </w:r>
            <w:r>
              <w:rPr>
                <w:sz w:val="24"/>
                <w:szCs w:val="24"/>
              </w:rPr>
              <w:t>7</w:t>
            </w:r>
            <w:r w:rsidRPr="00464FE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464FEB">
              <w:rPr>
                <w:sz w:val="24"/>
                <w:szCs w:val="24"/>
              </w:rPr>
              <w:t>годы.)»</w:t>
            </w:r>
          </w:p>
          <w:p w:rsidR="004D4D6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</w:p>
          <w:p w:rsidR="004D4D6B" w:rsidRPr="00464FE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 xml:space="preserve">Доля молодых людей от </w:t>
            </w:r>
          </w:p>
          <w:p w:rsidR="004D4D6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общей численности молодежи в возрасте от 14 до 30 лет,</w:t>
            </w:r>
            <w:r w:rsidR="00062ADC">
              <w:rPr>
                <w:sz w:val="24"/>
                <w:szCs w:val="24"/>
              </w:rPr>
              <w:t xml:space="preserve"> участвующих, в мероприятиях,</w:t>
            </w:r>
            <w:r>
              <w:rPr>
                <w:sz w:val="24"/>
                <w:szCs w:val="24"/>
              </w:rPr>
              <w:t xml:space="preserve"> </w:t>
            </w:r>
          </w:p>
          <w:p w:rsidR="004D4D6B" w:rsidRPr="00464FE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направленных на формировани</w:t>
            </w:r>
            <w:r>
              <w:rPr>
                <w:sz w:val="24"/>
                <w:szCs w:val="24"/>
              </w:rPr>
              <w:t>е здорового образа жизни, п</w:t>
            </w:r>
            <w:r w:rsidRPr="00464FEB">
              <w:rPr>
                <w:sz w:val="24"/>
                <w:szCs w:val="24"/>
              </w:rPr>
              <w:t xml:space="preserve">рофилактику </w:t>
            </w:r>
            <w:r w:rsidRPr="00464FEB">
              <w:rPr>
                <w:sz w:val="24"/>
                <w:szCs w:val="24"/>
              </w:rPr>
              <w:lastRenderedPageBreak/>
              <w:t>наркомании, табакокурения и алкоголизма в молодежной среде.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отдела по делам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D4D6B" w:rsidRDefault="004D4D6B" w:rsidP="0025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D4D6B" w:rsidRDefault="004D4D6B" w:rsidP="004D4D6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D4D6B" w:rsidRDefault="004D4D6B" w:rsidP="004D4D6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D4D6B" w:rsidRDefault="004D4D6B" w:rsidP="004D4D6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D4D6B" w:rsidRDefault="004D4D6B" w:rsidP="004D4D6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D4D6B" w:rsidRDefault="004D4D6B" w:rsidP="004D4D6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D4D6B" w:rsidRDefault="004D4D6B" w:rsidP="004D4D6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D4D6B" w:rsidRPr="00AD6F9C" w:rsidRDefault="004D4D6B" w:rsidP="004D4D6B">
      <w:pPr>
        <w:pStyle w:val="a6"/>
        <w:tabs>
          <w:tab w:val="clear" w:pos="4677"/>
          <w:tab w:val="clear" w:pos="9355"/>
          <w:tab w:val="left" w:pos="1134"/>
        </w:tabs>
        <w:jc w:val="both"/>
        <w:rPr>
          <w:sz w:val="28"/>
          <w:szCs w:val="28"/>
        </w:rPr>
      </w:pPr>
    </w:p>
    <w:p w:rsidR="004D4D6B" w:rsidRDefault="004D4D6B" w:rsidP="004D4D6B">
      <w:pPr>
        <w:pStyle w:val="a6"/>
        <w:tabs>
          <w:tab w:val="clear" w:pos="4677"/>
          <w:tab w:val="clear" w:pos="9355"/>
          <w:tab w:val="left" w:pos="1320"/>
        </w:tabs>
        <w:ind w:left="1277"/>
        <w:jc w:val="center"/>
        <w:rPr>
          <w:b/>
          <w:sz w:val="28"/>
          <w:szCs w:val="28"/>
        </w:rPr>
      </w:pPr>
    </w:p>
    <w:p w:rsidR="003E3171" w:rsidRDefault="003E3171" w:rsidP="004D4D6B">
      <w:pPr>
        <w:pStyle w:val="a6"/>
        <w:numPr>
          <w:ilvl w:val="0"/>
          <w:numId w:val="6"/>
        </w:numPr>
        <w:tabs>
          <w:tab w:val="clear" w:pos="4677"/>
          <w:tab w:val="clear" w:pos="9355"/>
          <w:tab w:val="left" w:pos="567"/>
        </w:tabs>
        <w:ind w:left="0" w:firstLine="0"/>
        <w:jc w:val="center"/>
        <w:rPr>
          <w:b/>
          <w:sz w:val="28"/>
          <w:szCs w:val="28"/>
        </w:rPr>
        <w:sectPr w:rsidR="003E3171" w:rsidSect="0025410E">
          <w:headerReference w:type="default" r:id="rId7"/>
          <w:footerReference w:type="default" r:id="rId8"/>
          <w:pgSz w:w="11906" w:h="16838"/>
          <w:pgMar w:top="1134" w:right="1134" w:bottom="992" w:left="1701" w:header="709" w:footer="709" w:gutter="0"/>
          <w:cols w:space="708"/>
          <w:titlePg/>
          <w:docGrid w:linePitch="381"/>
        </w:sectPr>
      </w:pPr>
    </w:p>
    <w:p w:rsidR="004D4D6B" w:rsidRDefault="004D4D6B" w:rsidP="004D4D6B">
      <w:pPr>
        <w:pStyle w:val="a6"/>
        <w:numPr>
          <w:ilvl w:val="0"/>
          <w:numId w:val="6"/>
        </w:numPr>
        <w:tabs>
          <w:tab w:val="clear" w:pos="4677"/>
          <w:tab w:val="clear" w:pos="9355"/>
          <w:tab w:val="left" w:pos="567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Обобщенная характеристика основных мероприятий муниципальной программы</w:t>
      </w:r>
    </w:p>
    <w:p w:rsidR="004D4D6B" w:rsidRDefault="004D4D6B" w:rsidP="004D4D6B">
      <w:pPr>
        <w:pStyle w:val="a6"/>
        <w:tabs>
          <w:tab w:val="clear" w:pos="4677"/>
          <w:tab w:val="clear" w:pos="9355"/>
          <w:tab w:val="left" w:pos="567"/>
        </w:tabs>
        <w:jc w:val="both"/>
        <w:rPr>
          <w:sz w:val="28"/>
          <w:szCs w:val="28"/>
        </w:rPr>
      </w:pPr>
    </w:p>
    <w:p w:rsidR="004D4D6B" w:rsidRPr="00A32FB5" w:rsidRDefault="004D4D6B" w:rsidP="004D4D6B">
      <w:pPr>
        <w:pStyle w:val="a6"/>
        <w:tabs>
          <w:tab w:val="clear" w:pos="4677"/>
          <w:tab w:val="clear" w:pos="9355"/>
          <w:tab w:val="left" w:pos="567"/>
        </w:tabs>
        <w:jc w:val="both"/>
        <w:rPr>
          <w:sz w:val="28"/>
          <w:szCs w:val="28"/>
        </w:rPr>
      </w:pPr>
      <w:r w:rsidRPr="00A32FB5">
        <w:rPr>
          <w:sz w:val="28"/>
          <w:szCs w:val="28"/>
        </w:rPr>
        <w:t xml:space="preserve">Для достижения цели и решения задач муниципальной программы «Молодежь столицы Адыгеи </w:t>
      </w:r>
      <w:r>
        <w:rPr>
          <w:sz w:val="28"/>
          <w:szCs w:val="28"/>
        </w:rPr>
        <w:t>(</w:t>
      </w:r>
      <w:r w:rsidRPr="00A32FB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A32FB5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32FB5">
        <w:rPr>
          <w:sz w:val="28"/>
          <w:szCs w:val="28"/>
        </w:rPr>
        <w:t xml:space="preserve"> годы</w:t>
      </w:r>
      <w:r>
        <w:rPr>
          <w:sz w:val="28"/>
          <w:szCs w:val="28"/>
        </w:rPr>
        <w:t>)</w:t>
      </w:r>
      <w:r w:rsidRPr="00A32FB5">
        <w:rPr>
          <w:sz w:val="28"/>
          <w:szCs w:val="28"/>
        </w:rPr>
        <w:t>» п</w:t>
      </w:r>
      <w:r>
        <w:rPr>
          <w:sz w:val="28"/>
          <w:szCs w:val="28"/>
        </w:rPr>
        <w:t>ланируются основные мероприятия</w:t>
      </w:r>
      <w:r w:rsidRPr="00A32FB5">
        <w:rPr>
          <w:sz w:val="28"/>
          <w:szCs w:val="28"/>
        </w:rPr>
        <w:t>, приведенные в таблице №</w:t>
      </w:r>
      <w:r>
        <w:rPr>
          <w:sz w:val="28"/>
          <w:szCs w:val="28"/>
        </w:rPr>
        <w:t>2</w:t>
      </w:r>
      <w:r w:rsidRPr="00A32FB5">
        <w:rPr>
          <w:sz w:val="28"/>
          <w:szCs w:val="28"/>
        </w:rPr>
        <w:t xml:space="preserve"> </w:t>
      </w:r>
    </w:p>
    <w:p w:rsidR="004D4D6B" w:rsidRDefault="004D4D6B" w:rsidP="004D4D6B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color w:val="26282F"/>
          <w:sz w:val="28"/>
          <w:szCs w:val="28"/>
        </w:rPr>
      </w:pPr>
      <w:r w:rsidRPr="00A32FB5">
        <w:rPr>
          <w:rFonts w:eastAsia="Calibri"/>
          <w:bCs/>
          <w:i/>
          <w:color w:val="26282F"/>
          <w:szCs w:val="28"/>
        </w:rPr>
        <w:t>Таблица №</w:t>
      </w:r>
      <w:r>
        <w:rPr>
          <w:rFonts w:eastAsia="Calibri"/>
          <w:bCs/>
          <w:i/>
          <w:color w:val="26282F"/>
          <w:szCs w:val="28"/>
        </w:rPr>
        <w:t>2</w:t>
      </w:r>
    </w:p>
    <w:p w:rsidR="004D4D6B" w:rsidRPr="00A32FB5" w:rsidRDefault="004D4D6B" w:rsidP="004D4D6B">
      <w:pPr>
        <w:pStyle w:val="a6"/>
        <w:tabs>
          <w:tab w:val="clear" w:pos="4677"/>
          <w:tab w:val="clear" w:pos="9355"/>
          <w:tab w:val="left" w:pos="567"/>
        </w:tabs>
        <w:jc w:val="center"/>
        <w:rPr>
          <w:sz w:val="28"/>
          <w:szCs w:val="28"/>
        </w:rPr>
      </w:pPr>
      <w:r w:rsidRPr="00A32FB5">
        <w:rPr>
          <w:rFonts w:eastAsia="Calibri"/>
          <w:bCs/>
          <w:color w:val="26282F"/>
          <w:sz w:val="28"/>
          <w:szCs w:val="28"/>
        </w:rPr>
        <w:t>Перечень</w:t>
      </w:r>
    </w:p>
    <w:p w:rsidR="004D4D6B" w:rsidRDefault="004D4D6B" w:rsidP="004D4D6B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26282F"/>
          <w:szCs w:val="28"/>
        </w:rPr>
      </w:pPr>
      <w:r w:rsidRPr="00A32FB5">
        <w:rPr>
          <w:rFonts w:eastAsia="Calibri"/>
          <w:bCs/>
          <w:color w:val="26282F"/>
          <w:szCs w:val="28"/>
        </w:rPr>
        <w:t>основных мероприятий муниципальной программы «Молодежь столицы Адыгеи (201</w:t>
      </w:r>
      <w:r>
        <w:rPr>
          <w:rFonts w:eastAsia="Calibri"/>
          <w:bCs/>
          <w:color w:val="26282F"/>
          <w:szCs w:val="28"/>
        </w:rPr>
        <w:t>7</w:t>
      </w:r>
      <w:r w:rsidRPr="00A32FB5">
        <w:rPr>
          <w:rFonts w:eastAsia="Calibri"/>
          <w:bCs/>
          <w:color w:val="26282F"/>
          <w:szCs w:val="28"/>
        </w:rPr>
        <w:t>-201</w:t>
      </w:r>
      <w:r>
        <w:rPr>
          <w:rFonts w:eastAsia="Calibri"/>
          <w:bCs/>
          <w:color w:val="26282F"/>
          <w:szCs w:val="28"/>
        </w:rPr>
        <w:t>9</w:t>
      </w:r>
      <w:r w:rsidRPr="00A32FB5">
        <w:rPr>
          <w:rFonts w:eastAsia="Calibri"/>
          <w:bCs/>
          <w:color w:val="26282F"/>
          <w:szCs w:val="28"/>
        </w:rPr>
        <w:t xml:space="preserve"> годы)»</w:t>
      </w:r>
    </w:p>
    <w:p w:rsidR="004D4D6B" w:rsidRPr="00A32FB5" w:rsidRDefault="004D4D6B" w:rsidP="004D4D6B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i/>
          <w:color w:val="26282F"/>
          <w:szCs w:val="28"/>
        </w:rPr>
      </w:pPr>
      <w:r>
        <w:rPr>
          <w:rFonts w:eastAsia="Calibri"/>
          <w:bCs/>
          <w:color w:val="26282F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92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842"/>
        <w:gridCol w:w="1418"/>
        <w:gridCol w:w="2410"/>
        <w:gridCol w:w="2126"/>
        <w:gridCol w:w="2126"/>
        <w:gridCol w:w="2145"/>
      </w:tblGrid>
      <w:tr w:rsidR="00C515F2" w:rsidRPr="009007EC" w:rsidTr="0025410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F2" w:rsidRPr="00CD17AA" w:rsidRDefault="00C515F2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F2" w:rsidRPr="00CD17AA" w:rsidRDefault="00C515F2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F2" w:rsidRPr="00CD17AA" w:rsidRDefault="00C515F2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F2" w:rsidRPr="00CD17AA" w:rsidRDefault="00C515F2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F2" w:rsidRDefault="00C515F2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F2" w:rsidRDefault="00C515F2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F2" w:rsidRPr="00CD17AA" w:rsidRDefault="00C515F2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5F2" w:rsidRPr="009007EC" w:rsidRDefault="00C515F2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4D4D6B" w:rsidRPr="009007EC" w:rsidTr="0025410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N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подпрограммы</w:t>
            </w:r>
          </w:p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 xml:space="preserve">Срок </w:t>
            </w:r>
          </w:p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Задачи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Ожидаемый непосредственный</w:t>
            </w:r>
          </w:p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 xml:space="preserve"> результат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D6B" w:rsidRPr="009007EC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007EC">
              <w:rPr>
                <w:rFonts w:eastAsia="Calibri"/>
                <w:sz w:val="23"/>
                <w:szCs w:val="23"/>
              </w:rPr>
              <w:t xml:space="preserve">Связь с целевыми показателями </w:t>
            </w:r>
          </w:p>
          <w:p w:rsidR="004D4D6B" w:rsidRPr="009007EC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007EC">
              <w:rPr>
                <w:rFonts w:eastAsia="Calibri"/>
                <w:sz w:val="23"/>
                <w:szCs w:val="23"/>
              </w:rPr>
              <w:t>(индикаторами) подпрограммы</w:t>
            </w:r>
          </w:p>
        </w:tc>
      </w:tr>
      <w:tr w:rsidR="004D4D6B" w:rsidRPr="009007EC" w:rsidTr="0025410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1</w:t>
            </w:r>
          </w:p>
          <w:p w:rsidR="004D4D6B" w:rsidRPr="00CD17AA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94" w:type="dxa"/>
            <w:gridSpan w:val="7"/>
            <w:tcBorders>
              <w:top w:val="nil"/>
              <w:bottom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color w:val="0070C0"/>
                <w:sz w:val="24"/>
                <w:szCs w:val="24"/>
              </w:rPr>
            </w:pPr>
            <w:r w:rsidRPr="00CD17AA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Подпрограмма  1 «Майкоп молодежный (201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CD17AA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-201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CD17AA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годы)»</w:t>
            </w:r>
          </w:p>
        </w:tc>
      </w:tr>
      <w:tr w:rsidR="004D4D6B" w:rsidRPr="009007EC" w:rsidTr="0025410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D4D6B" w:rsidRPr="00CD17AA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 xml:space="preserve">Основное мероприятие </w:t>
            </w:r>
          </w:p>
          <w:p w:rsidR="004D4D6B" w:rsidRPr="00CD17AA" w:rsidRDefault="004D4D6B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«Проведение мероприятий по содействию патриотическому воспитанию граждан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Администрация  муниципального образования «Город Майкоп» Отдел по делам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CD17AA">
              <w:rPr>
                <w:rFonts w:eastAsia="Calibri"/>
                <w:sz w:val="24"/>
                <w:szCs w:val="24"/>
              </w:rPr>
              <w:t>-201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CD17AA">
              <w:rPr>
                <w:rFonts w:eastAsia="Calibri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D6B" w:rsidRDefault="004D4D6B" w:rsidP="004A423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F00E0">
              <w:rPr>
                <w:sz w:val="24"/>
                <w:szCs w:val="24"/>
              </w:rPr>
              <w:t>оздание условий поддержки позитивной деятельности молодежи, ее социальных инициатив</w:t>
            </w:r>
            <w:r w:rsidR="004A423B">
              <w:rPr>
                <w:sz w:val="24"/>
                <w:szCs w:val="24"/>
              </w:rPr>
              <w:t>.</w:t>
            </w:r>
            <w:r w:rsidRPr="000F00E0">
              <w:rPr>
                <w:sz w:val="24"/>
                <w:szCs w:val="24"/>
              </w:rPr>
              <w:t xml:space="preserve"> </w:t>
            </w:r>
          </w:p>
          <w:p w:rsidR="004D4D6B" w:rsidRPr="00CD17AA" w:rsidRDefault="004D4D6B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4D4D6B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D4D6B" w:rsidRPr="00CD17AA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02" w:rsidRPr="00F83D02" w:rsidRDefault="00F83D02" w:rsidP="004A423B">
            <w:pPr>
              <w:pStyle w:val="ac"/>
              <w:tabs>
                <w:tab w:val="left" w:pos="600"/>
              </w:tabs>
              <w:ind w:left="0"/>
              <w:rPr>
                <w:sz w:val="22"/>
                <w:szCs w:val="22"/>
              </w:rPr>
            </w:pPr>
            <w:r w:rsidRPr="00F83D02">
              <w:rPr>
                <w:sz w:val="22"/>
                <w:szCs w:val="22"/>
              </w:rPr>
              <w:t>1 Повышение уровня гражданственности и патриотизма в подростковой и юношеской среде.</w:t>
            </w:r>
          </w:p>
          <w:p w:rsidR="00F83D02" w:rsidRPr="00F83D02" w:rsidRDefault="00F83D02" w:rsidP="004A423B">
            <w:pPr>
              <w:tabs>
                <w:tab w:val="left" w:pos="600"/>
              </w:tabs>
              <w:rPr>
                <w:sz w:val="22"/>
                <w:szCs w:val="22"/>
              </w:rPr>
            </w:pPr>
            <w:r w:rsidRPr="00F83D02">
              <w:rPr>
                <w:sz w:val="22"/>
                <w:szCs w:val="22"/>
              </w:rPr>
              <w:t>2. Развитие волонтерского движения.</w:t>
            </w:r>
          </w:p>
          <w:p w:rsidR="00F83D02" w:rsidRPr="00F83D02" w:rsidRDefault="00F83D02" w:rsidP="004A423B">
            <w:pPr>
              <w:tabs>
                <w:tab w:val="left" w:pos="600"/>
              </w:tabs>
              <w:rPr>
                <w:sz w:val="22"/>
                <w:szCs w:val="22"/>
              </w:rPr>
            </w:pPr>
            <w:r w:rsidRPr="00F83D02">
              <w:rPr>
                <w:sz w:val="22"/>
                <w:szCs w:val="22"/>
              </w:rPr>
              <w:t>3.Создание механизмов развития толерантности и профилактика экстремизма в молодежной среде.</w:t>
            </w:r>
          </w:p>
          <w:p w:rsidR="00F83D02" w:rsidRPr="00F83D02" w:rsidRDefault="00F83D02" w:rsidP="004A423B">
            <w:pPr>
              <w:tabs>
                <w:tab w:val="left" w:pos="600"/>
              </w:tabs>
              <w:rPr>
                <w:sz w:val="22"/>
                <w:szCs w:val="22"/>
              </w:rPr>
            </w:pPr>
            <w:r w:rsidRPr="00F83D02">
              <w:rPr>
                <w:sz w:val="22"/>
                <w:szCs w:val="22"/>
              </w:rPr>
              <w:t>4.Поддержка творческого и интеллектуального развития молодежи.</w:t>
            </w:r>
          </w:p>
          <w:p w:rsidR="00F83D02" w:rsidRPr="001C6F30" w:rsidRDefault="00F83D02" w:rsidP="004A423B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F83D02">
              <w:rPr>
                <w:sz w:val="22"/>
                <w:szCs w:val="22"/>
              </w:rPr>
              <w:t xml:space="preserve">5. Повышение </w:t>
            </w:r>
            <w:r w:rsidRPr="00F83D02">
              <w:rPr>
                <w:sz w:val="22"/>
                <w:szCs w:val="22"/>
              </w:rPr>
              <w:lastRenderedPageBreak/>
              <w:t xml:space="preserve">социальной активности </w:t>
            </w:r>
            <w:r w:rsidRPr="001C6F30">
              <w:rPr>
                <w:sz w:val="24"/>
                <w:szCs w:val="24"/>
              </w:rPr>
              <w:t>молодежи.</w:t>
            </w:r>
          </w:p>
          <w:p w:rsidR="00F83D02" w:rsidRDefault="00F83D02" w:rsidP="004A423B">
            <w:pPr>
              <w:tabs>
                <w:tab w:val="left" w:pos="600"/>
              </w:tabs>
              <w:rPr>
                <w:i/>
                <w:sz w:val="24"/>
                <w:szCs w:val="24"/>
              </w:rPr>
            </w:pPr>
            <w:r w:rsidRPr="00F83D02">
              <w:rPr>
                <w:sz w:val="22"/>
                <w:szCs w:val="22"/>
              </w:rPr>
              <w:t>6.</w:t>
            </w:r>
            <w:r w:rsidRPr="0094121F">
              <w:rPr>
                <w:sz w:val="24"/>
                <w:szCs w:val="24"/>
              </w:rPr>
              <w:t>Развитие механизмов поддержки социально -ориентированных некоммерческих организаций.</w:t>
            </w:r>
          </w:p>
          <w:p w:rsidR="004D4D6B" w:rsidRPr="0016694E" w:rsidRDefault="004D4D6B" w:rsidP="004A423B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lastRenderedPageBreak/>
              <w:t>1.Повышение уровня гражданственности в молодежной среде.</w:t>
            </w:r>
          </w:p>
          <w:p w:rsidR="004D4D6B" w:rsidRPr="00CD17AA" w:rsidRDefault="004D4D6B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2. Увеличение численности молодых людей, участвующих</w:t>
            </w:r>
            <w:r>
              <w:rPr>
                <w:rFonts w:eastAsia="Calibri"/>
                <w:sz w:val="24"/>
                <w:szCs w:val="24"/>
              </w:rPr>
              <w:t xml:space="preserve"> в мероприятиях, направленных на социальное и экологическое добровольчество.</w:t>
            </w:r>
          </w:p>
          <w:p w:rsidR="004D4D6B" w:rsidRPr="00CD17AA" w:rsidRDefault="004D4D6B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 xml:space="preserve">3.Увеличение численности молодых людей, участвующих в программных </w:t>
            </w:r>
            <w:r w:rsidRPr="00CD17AA">
              <w:rPr>
                <w:rFonts w:eastAsia="Calibri"/>
                <w:sz w:val="24"/>
                <w:szCs w:val="24"/>
              </w:rPr>
              <w:lastRenderedPageBreak/>
              <w:t xml:space="preserve">мероприятиях, направленных на </w:t>
            </w:r>
            <w:r w:rsidR="00786CEB">
              <w:rPr>
                <w:rFonts w:eastAsia="Calibri"/>
                <w:sz w:val="24"/>
                <w:szCs w:val="24"/>
              </w:rPr>
              <w:t>развитие волонтерского движения</w:t>
            </w:r>
          </w:p>
          <w:p w:rsidR="004D4D6B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D4D6B" w:rsidRPr="0016694E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</w:tcBorders>
          </w:tcPr>
          <w:p w:rsidR="004A423B" w:rsidRDefault="00412644" w:rsidP="0025410E">
            <w:pPr>
              <w:tabs>
                <w:tab w:val="left" w:pos="34"/>
                <w:tab w:val="left" w:pos="318"/>
                <w:tab w:val="left" w:pos="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4A423B">
              <w:rPr>
                <w:sz w:val="24"/>
                <w:szCs w:val="24"/>
              </w:rPr>
              <w:t>оказатель № 1</w:t>
            </w:r>
          </w:p>
          <w:p w:rsidR="004D4D6B" w:rsidRPr="00CB460F" w:rsidRDefault="00412644" w:rsidP="0025410E">
            <w:pPr>
              <w:tabs>
                <w:tab w:val="left" w:pos="34"/>
                <w:tab w:val="left" w:pos="318"/>
                <w:tab w:val="left" w:pos="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D4D6B" w:rsidRPr="00CB460F">
              <w:rPr>
                <w:sz w:val="24"/>
                <w:szCs w:val="24"/>
              </w:rPr>
              <w:t>оказатель № 3</w:t>
            </w:r>
          </w:p>
          <w:p w:rsidR="004D4D6B" w:rsidRPr="00CB460F" w:rsidRDefault="00412644" w:rsidP="0025410E">
            <w:pPr>
              <w:tabs>
                <w:tab w:val="left" w:pos="34"/>
                <w:tab w:val="left" w:pos="318"/>
                <w:tab w:val="left" w:pos="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№ 4 П</w:t>
            </w:r>
            <w:r w:rsidR="004D4D6B" w:rsidRPr="00CB460F">
              <w:rPr>
                <w:sz w:val="24"/>
                <w:szCs w:val="24"/>
              </w:rPr>
              <w:t>оказатель № 5</w:t>
            </w:r>
          </w:p>
          <w:p w:rsidR="004D4D6B" w:rsidRDefault="004D4D6B" w:rsidP="0025410E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16"/>
                <w:szCs w:val="16"/>
              </w:rPr>
            </w:pPr>
          </w:p>
          <w:p w:rsidR="004D4D6B" w:rsidRPr="009007EC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</w:p>
        </w:tc>
      </w:tr>
      <w:tr w:rsidR="004D4D6B" w:rsidRPr="009007EC" w:rsidTr="0025410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Основное мероприятие «Выявление и поддержка  одаренных детей и молодежи»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Отдел по делам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CD17AA">
              <w:rPr>
                <w:rFonts w:eastAsia="Calibri"/>
                <w:sz w:val="24"/>
                <w:szCs w:val="24"/>
              </w:rPr>
              <w:t>-201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CD17AA">
              <w:rPr>
                <w:rFonts w:eastAsia="Calibri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02" w:rsidRPr="00F83D02" w:rsidRDefault="00F83D02" w:rsidP="004A423B">
            <w:pPr>
              <w:pStyle w:val="ac"/>
              <w:tabs>
                <w:tab w:val="left" w:pos="600"/>
              </w:tabs>
              <w:ind w:left="0"/>
              <w:rPr>
                <w:sz w:val="22"/>
                <w:szCs w:val="22"/>
              </w:rPr>
            </w:pPr>
            <w:r w:rsidRPr="00F83D02">
              <w:rPr>
                <w:sz w:val="22"/>
                <w:szCs w:val="22"/>
              </w:rPr>
              <w:t>1</w:t>
            </w:r>
            <w:r w:rsidR="00412644">
              <w:rPr>
                <w:sz w:val="22"/>
                <w:szCs w:val="22"/>
              </w:rPr>
              <w:t>.</w:t>
            </w:r>
            <w:r w:rsidRPr="00F83D02">
              <w:rPr>
                <w:sz w:val="22"/>
                <w:szCs w:val="22"/>
              </w:rPr>
              <w:t xml:space="preserve"> Повышение уровня гражданственности и патриотизма в подростковой и юношеской среде.</w:t>
            </w:r>
          </w:p>
          <w:p w:rsidR="00F83D02" w:rsidRPr="00F83D02" w:rsidRDefault="00F83D02" w:rsidP="004A423B">
            <w:pPr>
              <w:tabs>
                <w:tab w:val="left" w:pos="600"/>
              </w:tabs>
              <w:rPr>
                <w:sz w:val="22"/>
                <w:szCs w:val="22"/>
              </w:rPr>
            </w:pPr>
            <w:r w:rsidRPr="00F83D02">
              <w:rPr>
                <w:sz w:val="22"/>
                <w:szCs w:val="22"/>
              </w:rPr>
              <w:t>2. Развитие волонтерского движения.</w:t>
            </w:r>
          </w:p>
          <w:p w:rsidR="00F83D02" w:rsidRPr="00F83D02" w:rsidRDefault="00F83D02" w:rsidP="004A423B">
            <w:pPr>
              <w:tabs>
                <w:tab w:val="left" w:pos="600"/>
              </w:tabs>
              <w:rPr>
                <w:sz w:val="22"/>
                <w:szCs w:val="22"/>
              </w:rPr>
            </w:pPr>
            <w:r w:rsidRPr="00F83D02">
              <w:rPr>
                <w:sz w:val="22"/>
                <w:szCs w:val="22"/>
              </w:rPr>
              <w:t>3.Создание механизмов развития толерантности и профилактика экстремизма в молодежной среде.</w:t>
            </w:r>
          </w:p>
          <w:p w:rsidR="00F83D02" w:rsidRPr="00F83D02" w:rsidRDefault="00F83D02" w:rsidP="004A423B">
            <w:pPr>
              <w:tabs>
                <w:tab w:val="left" w:pos="600"/>
              </w:tabs>
              <w:rPr>
                <w:sz w:val="22"/>
                <w:szCs w:val="22"/>
              </w:rPr>
            </w:pPr>
            <w:r w:rsidRPr="00F83D02">
              <w:rPr>
                <w:sz w:val="22"/>
                <w:szCs w:val="22"/>
              </w:rPr>
              <w:t>4.Поддержка творческого и интеллектуального развития молодежи.</w:t>
            </w:r>
          </w:p>
          <w:p w:rsidR="00F83D02" w:rsidRPr="001C6F30" w:rsidRDefault="00F83D02" w:rsidP="004A423B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F83D02">
              <w:rPr>
                <w:sz w:val="22"/>
                <w:szCs w:val="22"/>
              </w:rPr>
              <w:t xml:space="preserve">5. Повышение социальной активности </w:t>
            </w:r>
            <w:r w:rsidRPr="001C6F30">
              <w:rPr>
                <w:sz w:val="24"/>
                <w:szCs w:val="24"/>
              </w:rPr>
              <w:lastRenderedPageBreak/>
              <w:t>молодежи.</w:t>
            </w:r>
          </w:p>
          <w:p w:rsidR="00F83D02" w:rsidRDefault="00F83D02" w:rsidP="004A423B">
            <w:pPr>
              <w:tabs>
                <w:tab w:val="left" w:pos="600"/>
              </w:tabs>
              <w:rPr>
                <w:i/>
                <w:sz w:val="24"/>
                <w:szCs w:val="24"/>
              </w:rPr>
            </w:pPr>
            <w:r w:rsidRPr="00F83D02">
              <w:rPr>
                <w:sz w:val="22"/>
                <w:szCs w:val="22"/>
              </w:rPr>
              <w:t>6.</w:t>
            </w:r>
            <w:r w:rsidRPr="0094121F">
              <w:rPr>
                <w:sz w:val="24"/>
                <w:szCs w:val="24"/>
              </w:rPr>
              <w:t>Развитие механизмов поддержки социально -ориентированных некоммерческих организаций.</w:t>
            </w:r>
          </w:p>
          <w:p w:rsidR="004D4D6B" w:rsidRPr="00CD17AA" w:rsidRDefault="004D4D6B" w:rsidP="004A423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lastRenderedPageBreak/>
              <w:t>Повышение культурного и интеллектуального потенциала молодого поколения.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</w:tcBorders>
          </w:tcPr>
          <w:p w:rsidR="00412644" w:rsidRDefault="00412644" w:rsidP="002541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№ 2</w:t>
            </w:r>
          </w:p>
          <w:p w:rsidR="004D4D6B" w:rsidRPr="00CB460F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B460F">
              <w:rPr>
                <w:sz w:val="24"/>
                <w:szCs w:val="24"/>
              </w:rPr>
              <w:t>Показатель № 6</w:t>
            </w:r>
          </w:p>
        </w:tc>
      </w:tr>
      <w:tr w:rsidR="004D4D6B" w:rsidRPr="009007EC" w:rsidTr="0025410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Основное мероприятие «Поддержка социально - ориентированных некоммерческих организаций по реализации механизмов развития молодежной политики»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Отдел по делам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CD17AA">
              <w:rPr>
                <w:rFonts w:eastAsia="Calibri"/>
                <w:sz w:val="24"/>
                <w:szCs w:val="24"/>
              </w:rPr>
              <w:t>-201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CD17AA">
              <w:rPr>
                <w:rFonts w:eastAsia="Calibri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02" w:rsidRPr="00F83D02" w:rsidRDefault="00F83D02" w:rsidP="004A423B">
            <w:pPr>
              <w:pStyle w:val="ac"/>
              <w:tabs>
                <w:tab w:val="left" w:pos="600"/>
              </w:tabs>
              <w:ind w:left="0"/>
              <w:rPr>
                <w:sz w:val="22"/>
                <w:szCs w:val="22"/>
              </w:rPr>
            </w:pPr>
            <w:r w:rsidRPr="00F83D02">
              <w:rPr>
                <w:sz w:val="22"/>
                <w:szCs w:val="22"/>
              </w:rPr>
              <w:t>1 Повышение уровня гражданственности и патриотизма в подростковой и юношеской среде.</w:t>
            </w:r>
          </w:p>
          <w:p w:rsidR="00F83D02" w:rsidRPr="00F83D02" w:rsidRDefault="00F83D02" w:rsidP="004A423B">
            <w:pPr>
              <w:tabs>
                <w:tab w:val="left" w:pos="600"/>
              </w:tabs>
              <w:rPr>
                <w:sz w:val="22"/>
                <w:szCs w:val="22"/>
              </w:rPr>
            </w:pPr>
            <w:r w:rsidRPr="00F83D02">
              <w:rPr>
                <w:sz w:val="22"/>
                <w:szCs w:val="22"/>
              </w:rPr>
              <w:t>2. Развитие волонтерского движения.</w:t>
            </w:r>
          </w:p>
          <w:p w:rsidR="00F83D02" w:rsidRPr="00F83D02" w:rsidRDefault="00F83D02" w:rsidP="004A423B">
            <w:pPr>
              <w:tabs>
                <w:tab w:val="left" w:pos="600"/>
              </w:tabs>
              <w:rPr>
                <w:sz w:val="22"/>
                <w:szCs w:val="22"/>
              </w:rPr>
            </w:pPr>
            <w:r w:rsidRPr="00F83D02">
              <w:rPr>
                <w:sz w:val="22"/>
                <w:szCs w:val="22"/>
              </w:rPr>
              <w:t>3.Создание механизмов развития толерантности и профилактика экстремизма в молодежной среде.</w:t>
            </w:r>
          </w:p>
          <w:p w:rsidR="00F83D02" w:rsidRPr="00F83D02" w:rsidRDefault="00F83D02" w:rsidP="004A423B">
            <w:pPr>
              <w:tabs>
                <w:tab w:val="left" w:pos="600"/>
              </w:tabs>
              <w:rPr>
                <w:sz w:val="22"/>
                <w:szCs w:val="22"/>
              </w:rPr>
            </w:pPr>
            <w:r w:rsidRPr="00F83D02">
              <w:rPr>
                <w:sz w:val="22"/>
                <w:szCs w:val="22"/>
              </w:rPr>
              <w:t>4.Поддержка творческого и интеллектуального развития молодежи.</w:t>
            </w:r>
          </w:p>
          <w:p w:rsidR="00F83D02" w:rsidRPr="001C6F30" w:rsidRDefault="00F83D02" w:rsidP="004A423B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F83D02">
              <w:rPr>
                <w:sz w:val="22"/>
                <w:szCs w:val="22"/>
              </w:rPr>
              <w:t xml:space="preserve">5. Повышение социальной активности </w:t>
            </w:r>
            <w:r w:rsidRPr="001C6F30">
              <w:rPr>
                <w:sz w:val="24"/>
                <w:szCs w:val="24"/>
              </w:rPr>
              <w:t>молодежи.</w:t>
            </w:r>
          </w:p>
          <w:p w:rsidR="004D4D6B" w:rsidRPr="00CD17AA" w:rsidRDefault="00F83D02" w:rsidP="004A423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83D02">
              <w:rPr>
                <w:sz w:val="22"/>
                <w:szCs w:val="22"/>
              </w:rPr>
              <w:t>6.</w:t>
            </w:r>
            <w:r w:rsidRPr="0094121F">
              <w:rPr>
                <w:sz w:val="24"/>
                <w:szCs w:val="24"/>
              </w:rPr>
              <w:t xml:space="preserve">Развитие </w:t>
            </w:r>
            <w:r w:rsidRPr="0094121F">
              <w:rPr>
                <w:sz w:val="24"/>
                <w:szCs w:val="24"/>
              </w:rPr>
              <w:lastRenderedPageBreak/>
              <w:t>механизмов поддержки социально -ориентированных некоммерческих организаций.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lastRenderedPageBreak/>
              <w:t>.Повышение эффективности инструментов взаимодействия с молодежными общественными объединениями, движениями, некоммерческими организациями.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</w:tcBorders>
          </w:tcPr>
          <w:p w:rsidR="004D4D6B" w:rsidRPr="00CB460F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B460F">
              <w:rPr>
                <w:sz w:val="24"/>
                <w:szCs w:val="24"/>
              </w:rPr>
              <w:t>Показатель № 7</w:t>
            </w:r>
          </w:p>
        </w:tc>
      </w:tr>
      <w:tr w:rsidR="004D4D6B" w:rsidRPr="009007EC" w:rsidTr="0025410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5C312E" w:rsidRDefault="004D4D6B" w:rsidP="002541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2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D6B" w:rsidRPr="005C312E" w:rsidRDefault="004D4D6B" w:rsidP="002541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D17AA">
              <w:rPr>
                <w:rFonts w:eastAsia="Calibri"/>
                <w:b/>
                <w:bCs/>
                <w:color w:val="26282F"/>
                <w:sz w:val="24"/>
                <w:szCs w:val="24"/>
              </w:rPr>
              <w:t xml:space="preserve">Подпрограмма </w:t>
            </w:r>
            <w:r>
              <w:rPr>
                <w:rFonts w:eastAsia="Calibri"/>
                <w:b/>
                <w:bCs/>
                <w:color w:val="26282F"/>
                <w:sz w:val="24"/>
                <w:szCs w:val="24"/>
              </w:rPr>
              <w:t>2</w:t>
            </w:r>
            <w:r w:rsidRPr="00CD17AA">
              <w:rPr>
                <w:rFonts w:eastAsia="Calibri"/>
                <w:b/>
                <w:bCs/>
                <w:color w:val="26282F"/>
                <w:sz w:val="24"/>
                <w:szCs w:val="24"/>
              </w:rPr>
              <w:t xml:space="preserve"> «</w:t>
            </w:r>
            <w:r w:rsidRPr="00CD17AA">
              <w:rPr>
                <w:b/>
                <w:sz w:val="24"/>
                <w:szCs w:val="24"/>
              </w:rPr>
              <w:t xml:space="preserve">Обеспечение эффективной деятельности муниципального казенного учреждения </w:t>
            </w:r>
            <w:r w:rsidRPr="00CD17AA">
              <w:rPr>
                <w:b/>
                <w:color w:val="000000" w:themeColor="text1"/>
                <w:sz w:val="24"/>
                <w:szCs w:val="24"/>
              </w:rPr>
              <w:t>«Молодежный координационный центр» (201</w:t>
            </w: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CD17AA">
              <w:rPr>
                <w:b/>
                <w:color w:val="000000" w:themeColor="text1"/>
                <w:sz w:val="24"/>
                <w:szCs w:val="24"/>
              </w:rPr>
              <w:t>-201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CD17AA">
              <w:rPr>
                <w:b/>
                <w:color w:val="000000" w:themeColor="text1"/>
                <w:sz w:val="24"/>
                <w:szCs w:val="24"/>
              </w:rPr>
              <w:t>годы)</w:t>
            </w:r>
            <w:r w:rsidRPr="00CD17AA">
              <w:rPr>
                <w:rFonts w:eastAsia="Calibri"/>
                <w:b/>
                <w:bCs/>
                <w:color w:val="26282F"/>
                <w:sz w:val="24"/>
                <w:szCs w:val="24"/>
              </w:rPr>
              <w:t>»</w:t>
            </w:r>
          </w:p>
        </w:tc>
      </w:tr>
      <w:tr w:rsidR="004D4D6B" w:rsidRPr="009007EC" w:rsidTr="0025410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Основное мероприятие «Проведение мероприятий  с детьми и молодежью по месту жительства»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D06BA5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по делам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CD17AA">
              <w:rPr>
                <w:rFonts w:eastAsia="Calibri"/>
                <w:sz w:val="24"/>
                <w:szCs w:val="24"/>
              </w:rPr>
              <w:t>-201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CD17AA">
              <w:rPr>
                <w:rFonts w:eastAsia="Calibri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Создание условий и возможностей для организации клубной и досуговой деятельности как особой сферы жизни подростков и молодежи.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F83D02" w:rsidP="0025410E">
            <w:pPr>
              <w:pStyle w:val="Style6"/>
              <w:widowControl/>
              <w:spacing w:line="240" w:lineRule="auto"/>
              <w:ind w:firstLine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1.</w:t>
            </w:r>
            <w:r w:rsidR="004D4D6B" w:rsidRPr="00CD17AA">
              <w:rPr>
                <w:rStyle w:val="FontStyle55"/>
                <w:sz w:val="24"/>
                <w:szCs w:val="24"/>
              </w:rPr>
              <w:t>Организация свободного досуга детей, подростков и молодежи, привлечение их к клубной деятельности МКУ «МКЦ», а также вовлечение их в культурно-массовые и спортивные мероприятия, проводимые «МКЦ» 2.Профилактическая работа с подростками, состоящими на различных видах профилактического учета</w:t>
            </w:r>
          </w:p>
          <w:p w:rsidR="004D4D6B" w:rsidRPr="00CD17AA" w:rsidRDefault="004D4D6B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pStyle w:val="Style12"/>
              <w:widowControl/>
              <w:tabs>
                <w:tab w:val="left" w:pos="998"/>
              </w:tabs>
              <w:spacing w:line="240" w:lineRule="auto"/>
              <w:ind w:firstLine="0"/>
              <w:rPr>
                <w:rStyle w:val="FontStyle55"/>
                <w:sz w:val="24"/>
                <w:szCs w:val="24"/>
              </w:rPr>
            </w:pPr>
            <w:r w:rsidRPr="00CD17AA">
              <w:rPr>
                <w:rStyle w:val="FontStyle55"/>
                <w:sz w:val="24"/>
                <w:szCs w:val="24"/>
              </w:rPr>
              <w:t>1.  Увеличение численности детей и подростков, принимающих участие в мероприятиях, направленных на гражданское становление и нравственное развитие молодежи:</w:t>
            </w:r>
          </w:p>
          <w:p w:rsidR="004D4D6B" w:rsidRPr="00CD17AA" w:rsidRDefault="004D4D6B" w:rsidP="0025410E">
            <w:pPr>
              <w:pStyle w:val="Style12"/>
              <w:widowControl/>
              <w:tabs>
                <w:tab w:val="left" w:pos="998"/>
              </w:tabs>
              <w:spacing w:line="240" w:lineRule="auto"/>
              <w:ind w:firstLine="0"/>
              <w:rPr>
                <w:rStyle w:val="FontStyle55"/>
                <w:sz w:val="24"/>
                <w:szCs w:val="24"/>
              </w:rPr>
            </w:pPr>
            <w:r w:rsidRPr="00CD17AA">
              <w:rPr>
                <w:rStyle w:val="FontStyle55"/>
                <w:sz w:val="24"/>
                <w:szCs w:val="24"/>
              </w:rPr>
              <w:t xml:space="preserve">2.  Увеличение численности детей и подростков, принимающих участие в мероприятиях по формированию и привитию навыков здорового образа </w:t>
            </w:r>
            <w:r w:rsidRPr="00CD17AA">
              <w:rPr>
                <w:rStyle w:val="FontStyle55"/>
                <w:sz w:val="24"/>
                <w:szCs w:val="24"/>
              </w:rPr>
              <w:lastRenderedPageBreak/>
              <w:t>жизни.</w:t>
            </w:r>
          </w:p>
          <w:p w:rsidR="004D4D6B" w:rsidRPr="00CD17AA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</w:tcBorders>
          </w:tcPr>
          <w:p w:rsidR="004D4D6B" w:rsidRPr="00CB460F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B460F">
              <w:rPr>
                <w:rFonts w:eastAsia="Calibri"/>
                <w:sz w:val="24"/>
                <w:szCs w:val="24"/>
              </w:rPr>
              <w:lastRenderedPageBreak/>
              <w:t xml:space="preserve">Показатель № </w:t>
            </w:r>
            <w:r>
              <w:rPr>
                <w:rFonts w:eastAsia="Calibri"/>
                <w:sz w:val="24"/>
                <w:szCs w:val="24"/>
              </w:rPr>
              <w:t>8</w:t>
            </w:r>
          </w:p>
          <w:p w:rsidR="004D4D6B" w:rsidRPr="00CB460F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B460F">
              <w:rPr>
                <w:rFonts w:eastAsia="Calibri"/>
                <w:sz w:val="24"/>
                <w:szCs w:val="24"/>
              </w:rPr>
              <w:t xml:space="preserve">Показатель № 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CB460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D4D6B" w:rsidRPr="00CB460F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D4D6B" w:rsidRPr="009007EC" w:rsidTr="0025410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D4D6B" w:rsidRDefault="004D4D6B" w:rsidP="00254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1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D4D6B" w:rsidRDefault="004D4D6B" w:rsidP="002541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2E">
              <w:rPr>
                <w:b/>
                <w:sz w:val="24"/>
                <w:szCs w:val="24"/>
              </w:rPr>
              <w:t>Подпрограмма</w:t>
            </w:r>
            <w:r>
              <w:rPr>
                <w:b/>
                <w:sz w:val="24"/>
                <w:szCs w:val="24"/>
              </w:rPr>
              <w:t xml:space="preserve"> 3</w:t>
            </w:r>
            <w:r w:rsidRPr="005C312E">
              <w:rPr>
                <w:b/>
                <w:sz w:val="24"/>
                <w:szCs w:val="24"/>
              </w:rPr>
              <w:t xml:space="preserve"> «Город без наркотиков (2017-2019 годы)»</w:t>
            </w:r>
          </w:p>
        </w:tc>
      </w:tr>
      <w:tr w:rsidR="004D4D6B" w:rsidRPr="00351057" w:rsidTr="0025410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351057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351057" w:rsidRDefault="004D4D6B" w:rsidP="002541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51057">
              <w:rPr>
                <w:rFonts w:eastAsia="Calibri"/>
                <w:sz w:val="22"/>
                <w:szCs w:val="22"/>
              </w:rPr>
              <w:t xml:space="preserve">Основное мероприятие </w:t>
            </w:r>
          </w:p>
          <w:p w:rsidR="004D4D6B" w:rsidRPr="00351057" w:rsidRDefault="004D4D6B" w:rsidP="002541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4D4D6B" w:rsidRPr="00351057" w:rsidRDefault="004D4D6B" w:rsidP="002541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51057">
              <w:rPr>
                <w:rFonts w:eastAsia="Calibri"/>
                <w:sz w:val="22"/>
                <w:szCs w:val="22"/>
              </w:rPr>
              <w:t>«Проведение мероприятий по содействию формированию здорового образа жизни в молодежной среде»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351057" w:rsidRDefault="004D4D6B" w:rsidP="002541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51057">
              <w:rPr>
                <w:rFonts w:eastAsia="Calibri"/>
                <w:sz w:val="22"/>
                <w:szCs w:val="22"/>
              </w:rPr>
              <w:t>Отдел по делам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351057" w:rsidRDefault="004D4D6B" w:rsidP="002541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51057">
              <w:rPr>
                <w:rFonts w:eastAsia="Calibri"/>
                <w:sz w:val="22"/>
                <w:szCs w:val="22"/>
              </w:rPr>
              <w:t>2017-2019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351057" w:rsidRDefault="004D4D6B" w:rsidP="002541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51057">
              <w:rPr>
                <w:sz w:val="22"/>
                <w:szCs w:val="22"/>
              </w:rPr>
              <w:t>Принятие комплексных мер по профилактическому предупреждению употребления наркотиков и пропаганде здорового образа жизни.</w:t>
            </w:r>
          </w:p>
          <w:p w:rsidR="004D4D6B" w:rsidRPr="00351057" w:rsidRDefault="004D4D6B" w:rsidP="002541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02" w:rsidRPr="00351057" w:rsidRDefault="00F83D02" w:rsidP="004A423B">
            <w:pPr>
              <w:rPr>
                <w:i/>
                <w:sz w:val="22"/>
                <w:szCs w:val="22"/>
              </w:rPr>
            </w:pPr>
            <w:r w:rsidRPr="00351057">
              <w:rPr>
                <w:sz w:val="22"/>
                <w:szCs w:val="22"/>
              </w:rPr>
              <w:t>1.Организация молодежных профилактических мероприятий с участием заинтересованных ведомств и общественных организаций.</w:t>
            </w:r>
          </w:p>
          <w:p w:rsidR="00F83D02" w:rsidRPr="00351057" w:rsidRDefault="00F83D02" w:rsidP="004A423B">
            <w:pPr>
              <w:rPr>
                <w:sz w:val="22"/>
                <w:szCs w:val="22"/>
              </w:rPr>
            </w:pPr>
            <w:r w:rsidRPr="00351057">
              <w:rPr>
                <w:sz w:val="22"/>
                <w:szCs w:val="22"/>
              </w:rPr>
              <w:t>2.Организация профильных походов.</w:t>
            </w:r>
          </w:p>
          <w:p w:rsidR="00F83D02" w:rsidRPr="00351057" w:rsidRDefault="00F83D02" w:rsidP="004A423B">
            <w:pPr>
              <w:rPr>
                <w:sz w:val="22"/>
                <w:szCs w:val="22"/>
              </w:rPr>
            </w:pPr>
            <w:r w:rsidRPr="00351057">
              <w:rPr>
                <w:sz w:val="22"/>
                <w:szCs w:val="22"/>
              </w:rPr>
              <w:t>3.Проведение турниров, фестивалей.</w:t>
            </w:r>
          </w:p>
          <w:p w:rsidR="004D4D6B" w:rsidRPr="00351057" w:rsidRDefault="00F83D02" w:rsidP="00B673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51057">
              <w:rPr>
                <w:sz w:val="22"/>
                <w:szCs w:val="22"/>
              </w:rPr>
              <w:t>4.Пропаганда в молодежной среде здорового образа</w:t>
            </w:r>
            <w:r w:rsidR="00A545F1" w:rsidRPr="00351057">
              <w:rPr>
                <w:sz w:val="22"/>
                <w:szCs w:val="22"/>
              </w:rPr>
              <w:t xml:space="preserve"> жизни и альтернативного досуга</w:t>
            </w:r>
            <w:r w:rsidR="00B6736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351057" w:rsidRDefault="004D4D6B" w:rsidP="002541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51057">
              <w:rPr>
                <w:rFonts w:eastAsia="Calibri"/>
                <w:sz w:val="22"/>
                <w:szCs w:val="22"/>
              </w:rPr>
              <w:t>Увеличение численности молодых людей, участвующих в программных мероприятиях, направленных против асоциальных явлений.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</w:tcBorders>
          </w:tcPr>
          <w:p w:rsidR="004D4D6B" w:rsidRPr="00351057" w:rsidRDefault="004D4D6B" w:rsidP="002541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1057">
              <w:rPr>
                <w:sz w:val="22"/>
                <w:szCs w:val="22"/>
              </w:rPr>
              <w:t>Показатель № 10</w:t>
            </w:r>
          </w:p>
        </w:tc>
      </w:tr>
    </w:tbl>
    <w:p w:rsidR="004D4D6B" w:rsidRPr="00351057" w:rsidRDefault="004D4D6B" w:rsidP="004D4D6B">
      <w:pPr>
        <w:pStyle w:val="a6"/>
        <w:tabs>
          <w:tab w:val="clear" w:pos="4677"/>
          <w:tab w:val="clear" w:pos="9355"/>
          <w:tab w:val="left" w:pos="567"/>
        </w:tabs>
        <w:rPr>
          <w:b/>
          <w:sz w:val="22"/>
          <w:szCs w:val="22"/>
        </w:rPr>
      </w:pPr>
    </w:p>
    <w:p w:rsidR="003E3171" w:rsidRDefault="003E3171" w:rsidP="004D4D6B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3E3171" w:rsidRDefault="003E3171" w:rsidP="004D4D6B">
      <w:pPr>
        <w:jc w:val="center"/>
        <w:rPr>
          <w:b/>
          <w:szCs w:val="28"/>
        </w:rPr>
        <w:sectPr w:rsidR="003E3171" w:rsidSect="003E3171">
          <w:pgSz w:w="16838" w:h="11906" w:orient="landscape"/>
          <w:pgMar w:top="851" w:right="992" w:bottom="993" w:left="1134" w:header="709" w:footer="709" w:gutter="0"/>
          <w:cols w:space="708"/>
          <w:titlePg/>
          <w:docGrid w:linePitch="381"/>
        </w:sectPr>
      </w:pPr>
    </w:p>
    <w:p w:rsidR="004D4D6B" w:rsidRPr="00AD6F9C" w:rsidRDefault="004D4D6B" w:rsidP="004D4D6B">
      <w:pPr>
        <w:jc w:val="center"/>
        <w:rPr>
          <w:b/>
          <w:szCs w:val="28"/>
        </w:rPr>
      </w:pPr>
      <w:r w:rsidRPr="00AD6F9C">
        <w:rPr>
          <w:b/>
          <w:szCs w:val="28"/>
        </w:rPr>
        <w:lastRenderedPageBreak/>
        <w:t>. Основные меры правового регулирования в сфере реализации муниципальной программы</w:t>
      </w:r>
    </w:p>
    <w:p w:rsidR="004D4D6B" w:rsidRPr="00AD6F9C" w:rsidRDefault="004D4D6B" w:rsidP="004D4D6B">
      <w:pPr>
        <w:jc w:val="center"/>
        <w:rPr>
          <w:b/>
          <w:szCs w:val="28"/>
        </w:rPr>
      </w:pPr>
    </w:p>
    <w:p w:rsidR="004D4D6B" w:rsidRDefault="004D4D6B" w:rsidP="004D4D6B">
      <w:pPr>
        <w:ind w:firstLine="567"/>
        <w:jc w:val="both"/>
        <w:rPr>
          <w:szCs w:val="28"/>
        </w:rPr>
      </w:pPr>
      <w:r>
        <w:rPr>
          <w:szCs w:val="28"/>
        </w:rPr>
        <w:t>В рамках реализации м</w:t>
      </w:r>
      <w:r w:rsidRPr="00AD6F9C">
        <w:rPr>
          <w:szCs w:val="28"/>
        </w:rPr>
        <w:t>униципальной программы</w:t>
      </w:r>
      <w:r>
        <w:rPr>
          <w:szCs w:val="28"/>
        </w:rPr>
        <w:t xml:space="preserve"> требуется принятие правовых актов, указанных в таблице.</w:t>
      </w:r>
    </w:p>
    <w:p w:rsidR="004D4D6B" w:rsidRDefault="004D4D6B" w:rsidP="004D4D6B">
      <w:pPr>
        <w:ind w:firstLine="567"/>
        <w:jc w:val="both"/>
        <w:rPr>
          <w:szCs w:val="28"/>
        </w:rPr>
      </w:pPr>
    </w:p>
    <w:p w:rsidR="004D4D6B" w:rsidRPr="00397481" w:rsidRDefault="004D4D6B" w:rsidP="004D4D6B">
      <w:pPr>
        <w:ind w:firstLine="567"/>
        <w:jc w:val="right"/>
        <w:rPr>
          <w:sz w:val="24"/>
          <w:szCs w:val="24"/>
        </w:rPr>
      </w:pPr>
      <w:r w:rsidRPr="00397481">
        <w:rPr>
          <w:i/>
          <w:sz w:val="24"/>
          <w:szCs w:val="24"/>
        </w:rPr>
        <w:t xml:space="preserve">Таблица № </w:t>
      </w:r>
      <w:r>
        <w:rPr>
          <w:i/>
          <w:sz w:val="24"/>
          <w:szCs w:val="24"/>
        </w:rPr>
        <w:t>3</w:t>
      </w:r>
    </w:p>
    <w:p w:rsidR="004D4D6B" w:rsidRPr="00B33A8C" w:rsidRDefault="004D4D6B" w:rsidP="004D4D6B">
      <w:pPr>
        <w:ind w:firstLine="567"/>
        <w:jc w:val="center"/>
        <w:rPr>
          <w:szCs w:val="28"/>
        </w:rPr>
      </w:pPr>
      <w:r w:rsidRPr="00B33A8C">
        <w:rPr>
          <w:szCs w:val="28"/>
        </w:rPr>
        <w:t>Сведения</w:t>
      </w:r>
    </w:p>
    <w:p w:rsidR="004D4D6B" w:rsidRPr="00B33A8C" w:rsidRDefault="004D4D6B" w:rsidP="004D4D6B">
      <w:pPr>
        <w:ind w:firstLine="567"/>
        <w:jc w:val="center"/>
        <w:rPr>
          <w:szCs w:val="28"/>
        </w:rPr>
      </w:pPr>
      <w:r w:rsidRPr="00B33A8C">
        <w:rPr>
          <w:szCs w:val="28"/>
        </w:rPr>
        <w:t xml:space="preserve">об основных </w:t>
      </w:r>
      <w:r>
        <w:rPr>
          <w:szCs w:val="28"/>
        </w:rPr>
        <w:t>м</w:t>
      </w:r>
      <w:r w:rsidRPr="00B33A8C">
        <w:rPr>
          <w:szCs w:val="28"/>
        </w:rPr>
        <w:t>ерах правового регулирования в сфере реализации муниципальной программы</w:t>
      </w:r>
    </w:p>
    <w:p w:rsidR="004D4D6B" w:rsidRPr="00397481" w:rsidRDefault="004D4D6B" w:rsidP="004D4D6B">
      <w:pPr>
        <w:ind w:firstLine="567"/>
        <w:jc w:val="right"/>
        <w:rPr>
          <w:i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3195"/>
        <w:gridCol w:w="1858"/>
        <w:gridCol w:w="1858"/>
      </w:tblGrid>
      <w:tr w:rsidR="004D4D6B" w:rsidRPr="00B33A8C" w:rsidTr="0025410E">
        <w:tc>
          <w:tcPr>
            <w:tcW w:w="534" w:type="dxa"/>
          </w:tcPr>
          <w:p w:rsidR="004D4D6B" w:rsidRDefault="004D4D6B" w:rsidP="0025410E">
            <w:pPr>
              <w:jc w:val="center"/>
              <w:rPr>
                <w:sz w:val="22"/>
                <w:szCs w:val="22"/>
              </w:rPr>
            </w:pPr>
            <w:r w:rsidRPr="00B33A8C">
              <w:rPr>
                <w:sz w:val="22"/>
                <w:szCs w:val="22"/>
              </w:rPr>
              <w:t>№</w:t>
            </w:r>
          </w:p>
          <w:p w:rsidR="004D4D6B" w:rsidRPr="00B33A8C" w:rsidRDefault="004D4D6B" w:rsidP="0025410E">
            <w:pPr>
              <w:jc w:val="center"/>
              <w:rPr>
                <w:sz w:val="22"/>
                <w:szCs w:val="22"/>
              </w:rPr>
            </w:pPr>
            <w:r w:rsidRPr="00B33A8C">
              <w:rPr>
                <w:sz w:val="22"/>
                <w:szCs w:val="22"/>
              </w:rPr>
              <w:t>п/п</w:t>
            </w:r>
          </w:p>
        </w:tc>
        <w:tc>
          <w:tcPr>
            <w:tcW w:w="1842" w:type="dxa"/>
          </w:tcPr>
          <w:p w:rsidR="004D4D6B" w:rsidRPr="00B33A8C" w:rsidRDefault="004D4D6B" w:rsidP="00254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правового акта</w:t>
            </w:r>
          </w:p>
        </w:tc>
        <w:tc>
          <w:tcPr>
            <w:tcW w:w="3195" w:type="dxa"/>
          </w:tcPr>
          <w:p w:rsidR="004D4D6B" w:rsidRPr="00B33A8C" w:rsidRDefault="004D4D6B" w:rsidP="00254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положения правового акта в рамках муниципальной программы</w:t>
            </w:r>
          </w:p>
        </w:tc>
        <w:tc>
          <w:tcPr>
            <w:tcW w:w="1858" w:type="dxa"/>
          </w:tcPr>
          <w:p w:rsidR="004D4D6B" w:rsidRPr="00B33A8C" w:rsidRDefault="004D4D6B" w:rsidP="00254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1858" w:type="dxa"/>
          </w:tcPr>
          <w:p w:rsidR="004D4D6B" w:rsidRPr="00B33A8C" w:rsidRDefault="004D4D6B" w:rsidP="00254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сроки принятия правового акта</w:t>
            </w:r>
          </w:p>
        </w:tc>
      </w:tr>
      <w:tr w:rsidR="004D4D6B" w:rsidRPr="00B33A8C" w:rsidTr="0025410E">
        <w:tc>
          <w:tcPr>
            <w:tcW w:w="534" w:type="dxa"/>
            <w:vAlign w:val="center"/>
          </w:tcPr>
          <w:p w:rsidR="004D4D6B" w:rsidRPr="00B33A8C" w:rsidRDefault="004D4D6B" w:rsidP="00254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</w:tcPr>
          <w:p w:rsidR="004D4D6B" w:rsidRPr="00B33A8C" w:rsidRDefault="004D4D6B" w:rsidP="00254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</w:t>
            </w:r>
          </w:p>
        </w:tc>
        <w:tc>
          <w:tcPr>
            <w:tcW w:w="3195" w:type="dxa"/>
          </w:tcPr>
          <w:p w:rsidR="004D4D6B" w:rsidRPr="00B33A8C" w:rsidRDefault="004D4D6B" w:rsidP="00254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порядке предоставления на конкурсной основе субсидий из бюджета муниципального образования «Город Майкоп» на поддержку социально ориентированных некоммерческих организаций</w:t>
            </w:r>
          </w:p>
        </w:tc>
        <w:tc>
          <w:tcPr>
            <w:tcW w:w="1858" w:type="dxa"/>
          </w:tcPr>
          <w:p w:rsidR="004D4D6B" w:rsidRPr="00B33A8C" w:rsidRDefault="004D4D6B" w:rsidP="00254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«Город Майкоп» отдел по делам молодежи</w:t>
            </w:r>
          </w:p>
        </w:tc>
        <w:tc>
          <w:tcPr>
            <w:tcW w:w="1858" w:type="dxa"/>
          </w:tcPr>
          <w:p w:rsidR="004D4D6B" w:rsidRPr="00B33A8C" w:rsidRDefault="004D4D6B" w:rsidP="00254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Апрель, май 2017г.</w:t>
            </w:r>
          </w:p>
        </w:tc>
      </w:tr>
      <w:tr w:rsidR="004D4D6B" w:rsidTr="0025410E">
        <w:tc>
          <w:tcPr>
            <w:tcW w:w="534" w:type="dxa"/>
            <w:vAlign w:val="center"/>
          </w:tcPr>
          <w:p w:rsidR="004D4D6B" w:rsidRDefault="004D4D6B" w:rsidP="00254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</w:tcPr>
          <w:p w:rsidR="004D4D6B" w:rsidRDefault="004D4D6B" w:rsidP="00254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195" w:type="dxa"/>
          </w:tcPr>
          <w:p w:rsidR="004D4D6B" w:rsidRDefault="004D4D6B" w:rsidP="00254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порядка предоставления муниципального гранта социально значимых проектов для молодежи среди некоммерческих организаций г.Майкопа</w:t>
            </w:r>
          </w:p>
        </w:tc>
        <w:tc>
          <w:tcPr>
            <w:tcW w:w="1858" w:type="dxa"/>
          </w:tcPr>
          <w:p w:rsidR="004D4D6B" w:rsidRDefault="004D4D6B" w:rsidP="00254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«Город Майкоп» отдел по делам молодежи</w:t>
            </w:r>
          </w:p>
        </w:tc>
        <w:tc>
          <w:tcPr>
            <w:tcW w:w="1858" w:type="dxa"/>
          </w:tcPr>
          <w:p w:rsidR="004D4D6B" w:rsidRDefault="004D4D6B" w:rsidP="00254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2017г.</w:t>
            </w:r>
          </w:p>
        </w:tc>
      </w:tr>
      <w:tr w:rsidR="004D4D6B" w:rsidTr="0025410E">
        <w:tc>
          <w:tcPr>
            <w:tcW w:w="534" w:type="dxa"/>
            <w:vAlign w:val="center"/>
          </w:tcPr>
          <w:p w:rsidR="004D4D6B" w:rsidRDefault="004D4D6B" w:rsidP="00254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</w:tcPr>
          <w:p w:rsidR="004D4D6B" w:rsidRDefault="004D4D6B" w:rsidP="00254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</w:t>
            </w:r>
          </w:p>
        </w:tc>
        <w:tc>
          <w:tcPr>
            <w:tcW w:w="3195" w:type="dxa"/>
          </w:tcPr>
          <w:p w:rsidR="004D4D6B" w:rsidRDefault="004D4D6B" w:rsidP="00254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проведении конкурса на получение муниципального гранта</w:t>
            </w:r>
          </w:p>
        </w:tc>
        <w:tc>
          <w:tcPr>
            <w:tcW w:w="1858" w:type="dxa"/>
          </w:tcPr>
          <w:p w:rsidR="004D4D6B" w:rsidRDefault="004D4D6B" w:rsidP="00254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«Город Майкоп» отдел по делам молодежи</w:t>
            </w:r>
          </w:p>
        </w:tc>
        <w:tc>
          <w:tcPr>
            <w:tcW w:w="1858" w:type="dxa"/>
          </w:tcPr>
          <w:p w:rsidR="004D4D6B" w:rsidRDefault="004D4D6B" w:rsidP="00254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Июль, август 2017г.</w:t>
            </w:r>
          </w:p>
        </w:tc>
      </w:tr>
      <w:tr w:rsidR="004D4D6B" w:rsidTr="0025410E">
        <w:tc>
          <w:tcPr>
            <w:tcW w:w="534" w:type="dxa"/>
            <w:vAlign w:val="center"/>
          </w:tcPr>
          <w:p w:rsidR="004D4D6B" w:rsidRDefault="004D4D6B" w:rsidP="00254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</w:tcPr>
          <w:p w:rsidR="004D4D6B" w:rsidRDefault="004D4D6B" w:rsidP="00254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</w:t>
            </w:r>
          </w:p>
        </w:tc>
        <w:tc>
          <w:tcPr>
            <w:tcW w:w="3195" w:type="dxa"/>
          </w:tcPr>
          <w:p w:rsidR="004D4D6B" w:rsidRDefault="004D4D6B" w:rsidP="00254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поддержке талантливой молодежи в рамках участия в межрегиональных конкурсах, слетах, фестивалях</w:t>
            </w:r>
          </w:p>
        </w:tc>
        <w:tc>
          <w:tcPr>
            <w:tcW w:w="1858" w:type="dxa"/>
          </w:tcPr>
          <w:p w:rsidR="004D4D6B" w:rsidRDefault="004D4D6B" w:rsidP="00254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«Город Майкоп» отдел по делам молодежи</w:t>
            </w:r>
          </w:p>
        </w:tc>
        <w:tc>
          <w:tcPr>
            <w:tcW w:w="1858" w:type="dxa"/>
          </w:tcPr>
          <w:p w:rsidR="004D4D6B" w:rsidRDefault="004D4D6B" w:rsidP="00254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(по мере поступления приглашения-вызова)</w:t>
            </w:r>
          </w:p>
        </w:tc>
      </w:tr>
    </w:tbl>
    <w:p w:rsidR="004D4D6B" w:rsidRDefault="004D4D6B" w:rsidP="004D4D6B">
      <w:pPr>
        <w:ind w:firstLine="567"/>
        <w:jc w:val="both"/>
        <w:rPr>
          <w:szCs w:val="28"/>
        </w:rPr>
      </w:pPr>
    </w:p>
    <w:p w:rsidR="004D4D6B" w:rsidRPr="00AD6F9C" w:rsidRDefault="004D4D6B" w:rsidP="004D4D6B">
      <w:pPr>
        <w:jc w:val="center"/>
        <w:rPr>
          <w:b/>
          <w:szCs w:val="28"/>
        </w:rPr>
      </w:pPr>
      <w:r w:rsidRPr="00AD6F9C">
        <w:rPr>
          <w:b/>
          <w:szCs w:val="28"/>
          <w:lang w:val="en-US"/>
        </w:rPr>
        <w:t>V</w:t>
      </w:r>
      <w:r w:rsidRPr="00AD6F9C">
        <w:rPr>
          <w:b/>
          <w:szCs w:val="28"/>
        </w:rPr>
        <w:t>. Ресурсное обеспечение муниципальной программы</w:t>
      </w:r>
    </w:p>
    <w:p w:rsidR="004D4D6B" w:rsidRPr="00AD6F9C" w:rsidRDefault="004D4D6B" w:rsidP="004D4D6B">
      <w:pPr>
        <w:pStyle w:val="ac"/>
        <w:ind w:left="2520"/>
        <w:rPr>
          <w:b/>
          <w:szCs w:val="28"/>
        </w:rPr>
      </w:pPr>
    </w:p>
    <w:p w:rsidR="004D4D6B" w:rsidRDefault="004D4D6B" w:rsidP="004D4D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D6F9C">
        <w:rPr>
          <w:szCs w:val="28"/>
        </w:rPr>
        <w:t xml:space="preserve">Объем финансовых ресурсов, необходимых для реализации </w:t>
      </w:r>
      <w:r>
        <w:rPr>
          <w:szCs w:val="28"/>
        </w:rPr>
        <w:t>п</w:t>
      </w:r>
      <w:r w:rsidRPr="00AD6F9C">
        <w:rPr>
          <w:szCs w:val="28"/>
        </w:rPr>
        <w:t>рограммы, представлен на основании сложившейся ценовой политики на товары, работы и услуги</w:t>
      </w:r>
      <w:r>
        <w:rPr>
          <w:szCs w:val="28"/>
        </w:rPr>
        <w:t>. В таблице № 4 представлены расходы на реализацию муниципальной программы за счет всех источников финансирования.</w:t>
      </w:r>
    </w:p>
    <w:p w:rsidR="004D4D6B" w:rsidRDefault="004D4D6B" w:rsidP="004D4D6B">
      <w:pPr>
        <w:jc w:val="both"/>
        <w:rPr>
          <w:szCs w:val="28"/>
        </w:rPr>
      </w:pPr>
      <w:r>
        <w:rPr>
          <w:szCs w:val="28"/>
        </w:rPr>
        <w:t xml:space="preserve">           Характеристика  некоторых  понятий, используемых в таблице № 4:</w:t>
      </w:r>
    </w:p>
    <w:p w:rsidR="004D4D6B" w:rsidRDefault="004D4D6B" w:rsidP="004D4D6B">
      <w:pPr>
        <w:jc w:val="both"/>
        <w:rPr>
          <w:szCs w:val="28"/>
        </w:rPr>
      </w:pPr>
      <w:r>
        <w:rPr>
          <w:i/>
          <w:szCs w:val="28"/>
        </w:rPr>
        <w:t xml:space="preserve">«Допризывная подготовка и гражданское воспитание молодежи» - </w:t>
      </w:r>
      <w:r w:rsidRPr="00025682">
        <w:rPr>
          <w:szCs w:val="28"/>
        </w:rPr>
        <w:t>мероприятия, посвященные освобождению г</w:t>
      </w:r>
      <w:r>
        <w:rPr>
          <w:szCs w:val="28"/>
        </w:rPr>
        <w:t>орода</w:t>
      </w:r>
      <w:r w:rsidRPr="00025682">
        <w:rPr>
          <w:szCs w:val="28"/>
        </w:rPr>
        <w:t xml:space="preserve"> Майкопа и Р</w:t>
      </w:r>
      <w:r>
        <w:rPr>
          <w:szCs w:val="28"/>
        </w:rPr>
        <w:t xml:space="preserve">еспублики </w:t>
      </w:r>
      <w:r w:rsidRPr="00025682">
        <w:rPr>
          <w:szCs w:val="28"/>
        </w:rPr>
        <w:lastRenderedPageBreak/>
        <w:t>А</w:t>
      </w:r>
      <w:r>
        <w:rPr>
          <w:szCs w:val="28"/>
        </w:rPr>
        <w:t>дыгея</w:t>
      </w:r>
      <w:r w:rsidRPr="00025682">
        <w:rPr>
          <w:szCs w:val="28"/>
        </w:rPr>
        <w:t xml:space="preserve"> от немецко-фашистских захватчиков, участие молодежи в соревнованиях городского, республиканского, Российского уровня, мероприятия</w:t>
      </w:r>
      <w:r>
        <w:rPr>
          <w:szCs w:val="28"/>
        </w:rPr>
        <w:t>,</w:t>
      </w:r>
      <w:r w:rsidRPr="00025682">
        <w:rPr>
          <w:szCs w:val="28"/>
        </w:rPr>
        <w:t xml:space="preserve"> посвященные </w:t>
      </w:r>
      <w:r>
        <w:rPr>
          <w:szCs w:val="28"/>
        </w:rPr>
        <w:t>календарным и праздничным датам, в</w:t>
      </w:r>
      <w:r w:rsidRPr="00025682">
        <w:rPr>
          <w:szCs w:val="28"/>
        </w:rPr>
        <w:t>ыставки достижений и творчества</w:t>
      </w:r>
      <w:r>
        <w:rPr>
          <w:szCs w:val="28"/>
        </w:rPr>
        <w:t xml:space="preserve"> молодежи</w:t>
      </w:r>
      <w:r w:rsidRPr="00025682">
        <w:rPr>
          <w:szCs w:val="28"/>
        </w:rPr>
        <w:t>, иные мероприятия по г</w:t>
      </w:r>
      <w:r>
        <w:rPr>
          <w:szCs w:val="28"/>
        </w:rPr>
        <w:t>ражданскому воспитанию молодежи.</w:t>
      </w:r>
    </w:p>
    <w:p w:rsidR="004D4D6B" w:rsidRPr="00970BEF" w:rsidRDefault="004D4D6B" w:rsidP="004D4D6B">
      <w:pPr>
        <w:jc w:val="both"/>
        <w:rPr>
          <w:szCs w:val="28"/>
        </w:rPr>
      </w:pPr>
      <w:r w:rsidRPr="00970BEF">
        <w:rPr>
          <w:i/>
          <w:szCs w:val="28"/>
        </w:rPr>
        <w:t>«Развитие волонтерского движения»</w:t>
      </w:r>
      <w:r>
        <w:rPr>
          <w:szCs w:val="28"/>
        </w:rPr>
        <w:t xml:space="preserve"> - организация и проведение мероприятий по развитию волонтерского движения различных направлений: экологические акции, поддержка людей с ограниченными возможностями здоровья, мероприятия в военном госпитале, детском доме, дошкольных учреждениях, молодежные акции массового характера.</w:t>
      </w:r>
      <w:r w:rsidRPr="00970BEF">
        <w:rPr>
          <w:szCs w:val="28"/>
        </w:rPr>
        <w:t xml:space="preserve"> </w:t>
      </w:r>
    </w:p>
    <w:p w:rsidR="004D4D6B" w:rsidRDefault="004D4D6B" w:rsidP="004D4D6B">
      <w:pPr>
        <w:jc w:val="both"/>
        <w:rPr>
          <w:szCs w:val="28"/>
        </w:rPr>
      </w:pPr>
      <w:r>
        <w:rPr>
          <w:szCs w:val="28"/>
        </w:rPr>
        <w:t xml:space="preserve"> «</w:t>
      </w:r>
      <w:r>
        <w:rPr>
          <w:i/>
          <w:szCs w:val="28"/>
        </w:rPr>
        <w:t>П</w:t>
      </w:r>
      <w:r w:rsidRPr="00BF18D8">
        <w:rPr>
          <w:i/>
          <w:szCs w:val="28"/>
        </w:rPr>
        <w:t>рофилактика этнического и религиозно-политического экстремизма в моло</w:t>
      </w:r>
      <w:r>
        <w:rPr>
          <w:i/>
          <w:szCs w:val="28"/>
        </w:rPr>
        <w:t xml:space="preserve">дежной среде» - </w:t>
      </w:r>
      <w:r>
        <w:rPr>
          <w:szCs w:val="28"/>
        </w:rPr>
        <w:t>студенческий фестиваль национальных культур, акции, диспуты, круглые столы по  пропаганде толерантности и межнациональной терпимости, мероприятия, посвящённые  национальным праздникам, иные мероприятия профилактической направленности.</w:t>
      </w:r>
    </w:p>
    <w:p w:rsidR="004D4D6B" w:rsidRDefault="004D4D6B" w:rsidP="004D4D6B">
      <w:pPr>
        <w:jc w:val="both"/>
        <w:rPr>
          <w:szCs w:val="28"/>
        </w:rPr>
      </w:pPr>
      <w:r>
        <w:rPr>
          <w:szCs w:val="28"/>
        </w:rPr>
        <w:t>«</w:t>
      </w:r>
      <w:r w:rsidRPr="00B1350E">
        <w:rPr>
          <w:i/>
          <w:szCs w:val="28"/>
        </w:rPr>
        <w:t>Изготовление полиграфической продукции по информационно-пропагандистскому сопровождению реализации направлен</w:t>
      </w:r>
      <w:r>
        <w:rPr>
          <w:i/>
          <w:szCs w:val="28"/>
        </w:rPr>
        <w:t xml:space="preserve">ий развития молодежной политики»- </w:t>
      </w:r>
      <w:r>
        <w:rPr>
          <w:szCs w:val="28"/>
        </w:rPr>
        <w:t>разработка и изготовление баннеров, наградного материала, буклетов, георгиевских ленточек и иной полиграфической продукции, предназначенной для реализации мероприятий по всем направлениям подпрограммы «Майкоп молодежный (2017-2019 годы)».</w:t>
      </w:r>
    </w:p>
    <w:p w:rsidR="004D4D6B" w:rsidRDefault="004D4D6B" w:rsidP="004D4D6B">
      <w:pPr>
        <w:pStyle w:val="af8"/>
        <w:jc w:val="both"/>
      </w:pPr>
      <w:r w:rsidRPr="00B1350E">
        <w:rPr>
          <w:rFonts w:eastAsia="Calibri"/>
          <w:i/>
        </w:rPr>
        <w:t>«Поддержка талантливой молодежи, развитие интеллектуальных нравственных и духовных ценностей»-</w:t>
      </w:r>
      <w:r w:rsidRPr="00B1350E">
        <w:t xml:space="preserve"> </w:t>
      </w:r>
      <w:r>
        <w:t>в</w:t>
      </w:r>
      <w:r w:rsidRPr="00B1350E">
        <w:t>ыставка-конкурс м</w:t>
      </w:r>
      <w:r>
        <w:t>олодых художников «Вдохновение», у</w:t>
      </w:r>
      <w:r w:rsidRPr="00B1350E">
        <w:t>частие молодежи г. Майкопа  в межрегиональных и международных конкурсах, слетах и фестивалях</w:t>
      </w:r>
      <w:r>
        <w:t>, г</w:t>
      </w:r>
      <w:r w:rsidRPr="00B1350E">
        <w:t>ородской конкурс фотохудожников «Фотовзгляд»</w:t>
      </w:r>
      <w:r>
        <w:t>, студенческий фестиваль «Весна», акция «Весенняя неделя добра», г</w:t>
      </w:r>
      <w:r w:rsidRPr="00B1350E">
        <w:t xml:space="preserve">ородской конкурс </w:t>
      </w:r>
      <w:r>
        <w:t>молодых литераторов «Созвездие», цикл мероприятий, посвященный Всемирному д</w:t>
      </w:r>
      <w:r w:rsidRPr="00B1350E">
        <w:t>ню студентов</w:t>
      </w:r>
      <w:r>
        <w:t xml:space="preserve">, </w:t>
      </w:r>
      <w:r w:rsidRPr="00B1350E">
        <w:t>городской конкурс «Самая обаятельна</w:t>
      </w:r>
      <w:r>
        <w:t>я молодая семья города Майкопа», о</w:t>
      </w:r>
      <w:r w:rsidRPr="00B1350E">
        <w:t>рганизация досуговой деятельности подростков по месту жительства путем создания сети дв</w:t>
      </w:r>
      <w:r>
        <w:t xml:space="preserve">оровых площадок в летний период (организация деятельности вожатых и обеспечение досуговых мероприятий), мероприятия, посвященные Российским и Всемирным памятным датам (День молодежи, день борьбы со СПИДом и др.) мероприятия, посвященные праздничным датам, иные мероприятия культурно–массового  характера. </w:t>
      </w:r>
    </w:p>
    <w:p w:rsidR="004D4D6B" w:rsidRDefault="004D4D6B" w:rsidP="004D4D6B">
      <w:pPr>
        <w:jc w:val="both"/>
        <w:rPr>
          <w:szCs w:val="28"/>
        </w:rPr>
      </w:pPr>
      <w:r>
        <w:rPr>
          <w:i/>
          <w:szCs w:val="28"/>
        </w:rPr>
        <w:t xml:space="preserve">«Формирование здорового образа жизни, профилактика наркомании, табакокурения и алкоголизма в молодежной среде»- </w:t>
      </w:r>
      <w:r w:rsidRPr="00025682">
        <w:rPr>
          <w:szCs w:val="28"/>
        </w:rPr>
        <w:t>походы военно-патриотического, туристического, экологического и многопрофильного направлени</w:t>
      </w:r>
      <w:r>
        <w:rPr>
          <w:szCs w:val="28"/>
        </w:rPr>
        <w:t>й</w:t>
      </w:r>
      <w:r w:rsidRPr="00025682">
        <w:rPr>
          <w:szCs w:val="28"/>
        </w:rPr>
        <w:t xml:space="preserve"> по местам боев</w:t>
      </w:r>
      <w:r>
        <w:rPr>
          <w:szCs w:val="28"/>
        </w:rPr>
        <w:t>, фестиваль молодежных культур и спорта, иные мероприятия по пропаганде здорового образа жизни.</w:t>
      </w:r>
    </w:p>
    <w:p w:rsidR="004D4D6B" w:rsidRPr="00B1350E" w:rsidRDefault="004D4D6B" w:rsidP="004D4D6B">
      <w:pPr>
        <w:pStyle w:val="af8"/>
        <w:jc w:val="both"/>
        <w:sectPr w:rsidR="004D4D6B" w:rsidRPr="00B1350E" w:rsidSect="0025410E">
          <w:pgSz w:w="11906" w:h="16838"/>
          <w:pgMar w:top="1134" w:right="1134" w:bottom="992" w:left="1701" w:header="709" w:footer="709" w:gutter="0"/>
          <w:cols w:space="708"/>
          <w:titlePg/>
          <w:docGrid w:linePitch="381"/>
        </w:sectPr>
      </w:pPr>
    </w:p>
    <w:p w:rsidR="004D4D6B" w:rsidRDefault="004D4D6B" w:rsidP="004D4D6B">
      <w:pPr>
        <w:tabs>
          <w:tab w:val="left" w:pos="13626"/>
        </w:tabs>
        <w:jc w:val="right"/>
        <w:rPr>
          <w:i/>
          <w:sz w:val="24"/>
          <w:szCs w:val="24"/>
        </w:rPr>
      </w:pPr>
    </w:p>
    <w:p w:rsidR="004D4D6B" w:rsidRPr="008E3A4A" w:rsidRDefault="004D4D6B" w:rsidP="004D4D6B">
      <w:pPr>
        <w:tabs>
          <w:tab w:val="left" w:pos="13626"/>
        </w:tabs>
        <w:jc w:val="right"/>
        <w:rPr>
          <w:i/>
          <w:sz w:val="24"/>
          <w:szCs w:val="24"/>
        </w:rPr>
      </w:pPr>
      <w:r w:rsidRPr="008E3A4A">
        <w:rPr>
          <w:i/>
          <w:sz w:val="24"/>
          <w:szCs w:val="24"/>
        </w:rPr>
        <w:t>Таблица №4</w:t>
      </w:r>
    </w:p>
    <w:p w:rsidR="004D4D6B" w:rsidRPr="008E3A4A" w:rsidRDefault="004D4D6B" w:rsidP="004D4D6B">
      <w:pPr>
        <w:pStyle w:val="1"/>
        <w:shd w:val="clear" w:color="auto" w:fill="FFFFFF" w:themeFill="background1"/>
        <w:spacing w:before="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4D4D6B" w:rsidRPr="008E3A4A" w:rsidRDefault="004D4D6B" w:rsidP="004D4D6B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color w:val="auto"/>
        </w:rPr>
      </w:pPr>
      <w:r w:rsidRPr="008E3A4A">
        <w:rPr>
          <w:rFonts w:ascii="Times New Roman" w:hAnsi="Times New Roman" w:cs="Times New Roman"/>
          <w:color w:val="auto"/>
        </w:rPr>
        <w:t>План  реализации основных мероприятий  муниципальной программы</w:t>
      </w:r>
    </w:p>
    <w:p w:rsidR="004D4D6B" w:rsidRPr="008E3A4A" w:rsidRDefault="004D4D6B" w:rsidP="004D4D6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E3A4A">
        <w:rPr>
          <w:rFonts w:ascii="Times New Roman" w:hAnsi="Times New Roman" w:cs="Times New Roman"/>
          <w:color w:val="auto"/>
        </w:rPr>
        <w:t>за счет всех источников финансирования</w:t>
      </w:r>
    </w:p>
    <w:tbl>
      <w:tblPr>
        <w:tblW w:w="50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5667"/>
      </w:tblGrid>
      <w:tr w:rsidR="004D4D6B" w:rsidRPr="008E3A4A" w:rsidTr="0025410E">
        <w:trPr>
          <w:trHeight w:val="836"/>
        </w:trPr>
        <w:tc>
          <w:tcPr>
            <w:tcW w:w="15667" w:type="dxa"/>
            <w:tcBorders>
              <w:top w:val="nil"/>
              <w:left w:val="nil"/>
              <w:bottom w:val="nil"/>
              <w:right w:val="nil"/>
            </w:tcBorders>
          </w:tcPr>
          <w:p w:rsidR="004D4D6B" w:rsidRPr="008E3A4A" w:rsidRDefault="004D4D6B" w:rsidP="0025410E">
            <w:pPr>
              <w:jc w:val="right"/>
              <w:rPr>
                <w:sz w:val="20"/>
              </w:rPr>
            </w:pPr>
          </w:p>
          <w:p w:rsidR="004D4D6B" w:rsidRPr="008E3A4A" w:rsidRDefault="004D4D6B" w:rsidP="0025410E">
            <w:pPr>
              <w:jc w:val="right"/>
              <w:rPr>
                <w:sz w:val="20"/>
              </w:rPr>
            </w:pPr>
          </w:p>
          <w:p w:rsidR="004D4D6B" w:rsidRPr="008E3A4A" w:rsidRDefault="004D4D6B" w:rsidP="0025410E">
            <w:pPr>
              <w:jc w:val="right"/>
              <w:rPr>
                <w:sz w:val="20"/>
              </w:rPr>
            </w:pPr>
            <w:r w:rsidRPr="008E3A4A">
              <w:rPr>
                <w:sz w:val="20"/>
              </w:rPr>
              <w:t>Тыс.руб.</w:t>
            </w:r>
          </w:p>
          <w:p w:rsidR="004D4D6B" w:rsidRPr="008E3A4A" w:rsidRDefault="004D4D6B" w:rsidP="0025410E">
            <w:pPr>
              <w:jc w:val="right"/>
              <w:rPr>
                <w:sz w:val="20"/>
              </w:rPr>
            </w:pPr>
          </w:p>
        </w:tc>
      </w:tr>
    </w:tbl>
    <w:p w:rsidR="004D4D6B" w:rsidRPr="008E3A4A" w:rsidRDefault="004D4D6B" w:rsidP="004D4D6B">
      <w:pPr>
        <w:rPr>
          <w:b/>
          <w:szCs w:val="28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3"/>
        <w:gridCol w:w="1507"/>
        <w:gridCol w:w="1424"/>
        <w:gridCol w:w="715"/>
        <w:gridCol w:w="426"/>
        <w:gridCol w:w="390"/>
        <w:gridCol w:w="715"/>
        <w:gridCol w:w="356"/>
        <w:gridCol w:w="713"/>
        <w:gridCol w:w="563"/>
        <w:gridCol w:w="425"/>
        <w:gridCol w:w="709"/>
        <w:gridCol w:w="709"/>
        <w:gridCol w:w="709"/>
        <w:gridCol w:w="567"/>
        <w:gridCol w:w="567"/>
        <w:gridCol w:w="708"/>
        <w:gridCol w:w="567"/>
        <w:gridCol w:w="709"/>
        <w:gridCol w:w="425"/>
        <w:gridCol w:w="567"/>
        <w:gridCol w:w="709"/>
        <w:gridCol w:w="567"/>
      </w:tblGrid>
      <w:tr w:rsidR="004D4D6B" w:rsidTr="0025410E">
        <w:trPr>
          <w:trHeight w:val="143"/>
        </w:trPr>
        <w:tc>
          <w:tcPr>
            <w:tcW w:w="563" w:type="dxa"/>
            <w:vMerge w:val="restart"/>
            <w:vAlign w:val="center"/>
          </w:tcPr>
          <w:p w:rsidR="004D4D6B" w:rsidRPr="00197F5D" w:rsidRDefault="004D4D6B" w:rsidP="002541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7F5D">
              <w:rPr>
                <w:b/>
                <w:bCs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507" w:type="dxa"/>
            <w:vMerge w:val="restart"/>
            <w:vAlign w:val="center"/>
          </w:tcPr>
          <w:p w:rsidR="004D4D6B" w:rsidRPr="00197F5D" w:rsidRDefault="004D4D6B" w:rsidP="002541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7F5D">
              <w:rPr>
                <w:b/>
                <w:bCs/>
                <w:color w:val="000000"/>
                <w:sz w:val="14"/>
                <w:szCs w:val="14"/>
              </w:rPr>
              <w:t>Наименование муниципальной программы, подпрограммы, основного мероприятия, направления</w:t>
            </w:r>
          </w:p>
        </w:tc>
        <w:tc>
          <w:tcPr>
            <w:tcW w:w="1424" w:type="dxa"/>
            <w:vMerge w:val="restart"/>
            <w:vAlign w:val="center"/>
          </w:tcPr>
          <w:p w:rsidR="004D4D6B" w:rsidRPr="00197F5D" w:rsidRDefault="004D4D6B" w:rsidP="002541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7F5D">
              <w:rPr>
                <w:b/>
                <w:bCs/>
                <w:color w:val="000000"/>
                <w:sz w:val="14"/>
                <w:szCs w:val="14"/>
              </w:rPr>
              <w:t>Ответственный исполнитель, соисполнитель (участник)</w:t>
            </w:r>
          </w:p>
        </w:tc>
        <w:tc>
          <w:tcPr>
            <w:tcW w:w="2602" w:type="dxa"/>
            <w:gridSpan w:val="5"/>
            <w:vAlign w:val="center"/>
          </w:tcPr>
          <w:p w:rsidR="004D4D6B" w:rsidRPr="00197F5D" w:rsidRDefault="004D4D6B" w:rsidP="002541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7F5D">
              <w:rPr>
                <w:b/>
                <w:bCs/>
                <w:color w:val="000000"/>
                <w:sz w:val="14"/>
                <w:szCs w:val="14"/>
              </w:rPr>
              <w:t>Всего за весь период реализации программы</w:t>
            </w:r>
          </w:p>
        </w:tc>
        <w:tc>
          <w:tcPr>
            <w:tcW w:w="3119" w:type="dxa"/>
            <w:gridSpan w:val="5"/>
            <w:vAlign w:val="center"/>
          </w:tcPr>
          <w:p w:rsidR="004D4D6B" w:rsidRPr="00197F5D" w:rsidRDefault="004D4D6B" w:rsidP="002541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7F5D">
              <w:rPr>
                <w:b/>
                <w:bCs/>
                <w:color w:val="000000"/>
                <w:sz w:val="14"/>
                <w:szCs w:val="14"/>
              </w:rPr>
              <w:t>2017г.</w:t>
            </w:r>
          </w:p>
        </w:tc>
        <w:tc>
          <w:tcPr>
            <w:tcW w:w="3118" w:type="dxa"/>
            <w:gridSpan w:val="5"/>
            <w:vAlign w:val="center"/>
          </w:tcPr>
          <w:p w:rsidR="004D4D6B" w:rsidRPr="00197F5D" w:rsidRDefault="004D4D6B" w:rsidP="002541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7F5D">
              <w:rPr>
                <w:b/>
                <w:bCs/>
                <w:color w:val="000000"/>
                <w:sz w:val="14"/>
                <w:szCs w:val="14"/>
              </w:rPr>
              <w:t>2018г.</w:t>
            </w:r>
          </w:p>
        </w:tc>
        <w:tc>
          <w:tcPr>
            <w:tcW w:w="2977" w:type="dxa"/>
            <w:gridSpan w:val="5"/>
            <w:vAlign w:val="center"/>
          </w:tcPr>
          <w:p w:rsidR="004D4D6B" w:rsidRPr="00197F5D" w:rsidRDefault="004D4D6B" w:rsidP="0025410E">
            <w:pPr>
              <w:pStyle w:val="ac"/>
              <w:ind w:left="0"/>
              <w:rPr>
                <w:b/>
                <w:sz w:val="14"/>
                <w:szCs w:val="14"/>
              </w:rPr>
            </w:pPr>
            <w:r w:rsidRPr="00197F5D">
              <w:rPr>
                <w:b/>
                <w:sz w:val="14"/>
                <w:szCs w:val="14"/>
              </w:rPr>
              <w:t xml:space="preserve">                  2019г.</w:t>
            </w:r>
          </w:p>
        </w:tc>
      </w:tr>
      <w:tr w:rsidR="004D4D6B" w:rsidTr="0025410E">
        <w:trPr>
          <w:trHeight w:val="142"/>
        </w:trPr>
        <w:tc>
          <w:tcPr>
            <w:tcW w:w="563" w:type="dxa"/>
            <w:vMerge/>
            <w:vAlign w:val="center"/>
          </w:tcPr>
          <w:p w:rsidR="004D4D6B" w:rsidRPr="00197F5D" w:rsidRDefault="004D4D6B" w:rsidP="0025410E">
            <w:pPr>
              <w:pStyle w:val="ac"/>
              <w:ind w:left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7" w:type="dxa"/>
            <w:vMerge/>
            <w:vAlign w:val="center"/>
          </w:tcPr>
          <w:p w:rsidR="004D4D6B" w:rsidRPr="00197F5D" w:rsidRDefault="004D4D6B" w:rsidP="0025410E">
            <w:pPr>
              <w:pStyle w:val="ac"/>
              <w:ind w:left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4" w:type="dxa"/>
            <w:vMerge/>
            <w:vAlign w:val="center"/>
          </w:tcPr>
          <w:p w:rsidR="004D4D6B" w:rsidRPr="00197F5D" w:rsidRDefault="004D4D6B" w:rsidP="0025410E">
            <w:pPr>
              <w:pStyle w:val="ac"/>
              <w:ind w:left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5" w:type="dxa"/>
            <w:textDirection w:val="btLr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197F5D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26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390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715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356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713" w:type="dxa"/>
            <w:textDirection w:val="btLr"/>
            <w:vAlign w:val="center"/>
          </w:tcPr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ИТОГГО</w:t>
            </w:r>
          </w:p>
        </w:tc>
        <w:tc>
          <w:tcPr>
            <w:tcW w:w="563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25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709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9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709" w:type="dxa"/>
            <w:textDirection w:val="btLr"/>
            <w:vAlign w:val="center"/>
          </w:tcPr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ИТОГГО</w:t>
            </w:r>
          </w:p>
        </w:tc>
        <w:tc>
          <w:tcPr>
            <w:tcW w:w="567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708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567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709" w:type="dxa"/>
            <w:textDirection w:val="btLr"/>
            <w:vAlign w:val="center"/>
          </w:tcPr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ИТОГГО</w:t>
            </w:r>
          </w:p>
        </w:tc>
        <w:tc>
          <w:tcPr>
            <w:tcW w:w="425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709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567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ВИ</w:t>
            </w:r>
          </w:p>
        </w:tc>
      </w:tr>
      <w:tr w:rsidR="004D4D6B" w:rsidTr="0025410E">
        <w:trPr>
          <w:trHeight w:val="142"/>
        </w:trPr>
        <w:tc>
          <w:tcPr>
            <w:tcW w:w="563" w:type="dxa"/>
            <w:vAlign w:val="center"/>
          </w:tcPr>
          <w:p w:rsidR="004D4D6B" w:rsidRPr="00197F5D" w:rsidRDefault="004D4D6B" w:rsidP="0025410E">
            <w:pPr>
              <w:pStyle w:val="ac"/>
              <w:ind w:left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7" w:type="dxa"/>
            <w:vAlign w:val="center"/>
          </w:tcPr>
          <w:p w:rsidR="004D4D6B" w:rsidRPr="00197F5D" w:rsidRDefault="004D4D6B" w:rsidP="0025410E">
            <w:pPr>
              <w:pStyle w:val="ac"/>
              <w:ind w:left="0"/>
              <w:jc w:val="center"/>
              <w:rPr>
                <w:b/>
                <w:sz w:val="14"/>
                <w:szCs w:val="14"/>
              </w:rPr>
            </w:pPr>
            <w:r w:rsidRPr="00197F5D">
              <w:rPr>
                <w:b/>
                <w:color w:val="000000"/>
                <w:sz w:val="14"/>
                <w:szCs w:val="14"/>
              </w:rPr>
              <w:t>Муниципальная программа «Молодежь столицы Адыгеи (201</w:t>
            </w:r>
            <w:r>
              <w:rPr>
                <w:b/>
                <w:color w:val="000000"/>
                <w:sz w:val="14"/>
                <w:szCs w:val="14"/>
              </w:rPr>
              <w:t>7</w:t>
            </w:r>
            <w:r w:rsidRPr="00197F5D">
              <w:rPr>
                <w:b/>
                <w:color w:val="000000"/>
                <w:sz w:val="14"/>
                <w:szCs w:val="14"/>
              </w:rPr>
              <w:t>-201</w:t>
            </w:r>
            <w:r>
              <w:rPr>
                <w:b/>
                <w:color w:val="000000"/>
                <w:sz w:val="14"/>
                <w:szCs w:val="14"/>
              </w:rPr>
              <w:t>9</w:t>
            </w:r>
            <w:r w:rsidRPr="00197F5D">
              <w:rPr>
                <w:b/>
                <w:color w:val="000000"/>
                <w:sz w:val="14"/>
                <w:szCs w:val="14"/>
              </w:rPr>
              <w:t xml:space="preserve"> годы)»</w:t>
            </w:r>
          </w:p>
        </w:tc>
        <w:tc>
          <w:tcPr>
            <w:tcW w:w="1424" w:type="dxa"/>
            <w:vAlign w:val="center"/>
          </w:tcPr>
          <w:p w:rsidR="004D4D6B" w:rsidRPr="00197F5D" w:rsidRDefault="004D4D6B" w:rsidP="00740702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 xml:space="preserve">Отдел по делам молодежи </w:t>
            </w:r>
          </w:p>
          <w:p w:rsidR="004D4D6B" w:rsidRPr="00197F5D" w:rsidRDefault="004D4D6B" w:rsidP="00740702">
            <w:pPr>
              <w:rPr>
                <w:color w:val="000000"/>
                <w:sz w:val="14"/>
                <w:szCs w:val="14"/>
              </w:rPr>
            </w:pPr>
          </w:p>
          <w:p w:rsidR="004D4D6B" w:rsidRPr="00197F5D" w:rsidRDefault="004D4D6B" w:rsidP="00740702">
            <w:pPr>
              <w:tabs>
                <w:tab w:val="num" w:pos="480"/>
                <w:tab w:val="left" w:pos="1200"/>
              </w:tabs>
              <w:ind w:firstLine="34"/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Муниципальное казенное учреждение «Молодежный координационный центр»</w:t>
            </w:r>
          </w:p>
          <w:p w:rsidR="004D4D6B" w:rsidRPr="00197F5D" w:rsidRDefault="004D4D6B" w:rsidP="00740702">
            <w:pPr>
              <w:tabs>
                <w:tab w:val="num" w:pos="480"/>
                <w:tab w:val="left" w:pos="1200"/>
              </w:tabs>
              <w:ind w:firstLine="34"/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структурные подразделения Администрации муниципального образования «Город Майкоп»;</w:t>
            </w:r>
          </w:p>
          <w:p w:rsidR="004D4D6B" w:rsidRPr="00197F5D" w:rsidRDefault="004D4D6B" w:rsidP="00740702">
            <w:pPr>
              <w:rPr>
                <w:b/>
                <w:color w:val="000000"/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конкурсом.</w:t>
            </w:r>
          </w:p>
        </w:tc>
        <w:tc>
          <w:tcPr>
            <w:tcW w:w="715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28656,0</w:t>
            </w:r>
          </w:p>
        </w:tc>
        <w:tc>
          <w:tcPr>
            <w:tcW w:w="426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5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28656,0</w:t>
            </w:r>
          </w:p>
        </w:tc>
        <w:tc>
          <w:tcPr>
            <w:tcW w:w="356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3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10234</w:t>
            </w:r>
            <w:r w:rsidRPr="00FB74CF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563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10234</w:t>
            </w:r>
            <w:r w:rsidRPr="00FB74CF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9516,0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9516,0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9526,0</w:t>
            </w: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9526,0</w:t>
            </w:r>
          </w:p>
        </w:tc>
        <w:tc>
          <w:tcPr>
            <w:tcW w:w="567" w:type="dxa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D4D6B" w:rsidTr="0025410E">
        <w:trPr>
          <w:trHeight w:val="142"/>
        </w:trPr>
        <w:tc>
          <w:tcPr>
            <w:tcW w:w="563" w:type="dxa"/>
            <w:vAlign w:val="center"/>
          </w:tcPr>
          <w:p w:rsidR="004D4D6B" w:rsidRPr="00197F5D" w:rsidRDefault="004D4D6B" w:rsidP="0025410E">
            <w:pPr>
              <w:pStyle w:val="ac"/>
              <w:ind w:left="0"/>
              <w:jc w:val="center"/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1.</w:t>
            </w:r>
          </w:p>
        </w:tc>
        <w:tc>
          <w:tcPr>
            <w:tcW w:w="1507" w:type="dxa"/>
          </w:tcPr>
          <w:p w:rsidR="004D4D6B" w:rsidRPr="00197F5D" w:rsidRDefault="004D4D6B" w:rsidP="0025410E">
            <w:pPr>
              <w:rPr>
                <w:b/>
                <w:i/>
                <w:color w:val="000000"/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 w:rsidRPr="00197F5D">
              <w:rPr>
                <w:b/>
                <w:i/>
                <w:color w:val="000000"/>
                <w:sz w:val="14"/>
                <w:szCs w:val="14"/>
              </w:rPr>
              <w:t>Подпрограмма «Майкоп молодежный (201</w:t>
            </w:r>
            <w:r>
              <w:rPr>
                <w:b/>
                <w:i/>
                <w:color w:val="000000"/>
                <w:sz w:val="14"/>
                <w:szCs w:val="14"/>
              </w:rPr>
              <w:t>7</w:t>
            </w:r>
            <w:r w:rsidRPr="00197F5D">
              <w:rPr>
                <w:b/>
                <w:i/>
                <w:color w:val="000000"/>
                <w:sz w:val="14"/>
                <w:szCs w:val="14"/>
              </w:rPr>
              <w:t>-201</w:t>
            </w:r>
            <w:r>
              <w:rPr>
                <w:b/>
                <w:i/>
                <w:color w:val="000000"/>
                <w:sz w:val="14"/>
                <w:szCs w:val="14"/>
              </w:rPr>
              <w:t>9</w:t>
            </w:r>
            <w:r w:rsidRPr="00197F5D">
              <w:rPr>
                <w:b/>
                <w:i/>
                <w:color w:val="000000"/>
                <w:sz w:val="14"/>
                <w:szCs w:val="14"/>
              </w:rPr>
              <w:t xml:space="preserve"> годы)»</w:t>
            </w:r>
          </w:p>
        </w:tc>
        <w:tc>
          <w:tcPr>
            <w:tcW w:w="1424" w:type="dxa"/>
            <w:vAlign w:val="center"/>
          </w:tcPr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Отдел по делам молодежи</w:t>
            </w:r>
            <w:r w:rsidR="00740702">
              <w:rPr>
                <w:color w:val="000000"/>
                <w:sz w:val="14"/>
                <w:szCs w:val="14"/>
              </w:rPr>
              <w:t>,</w:t>
            </w:r>
            <w:r w:rsidRPr="00197F5D">
              <w:rPr>
                <w:color w:val="000000"/>
                <w:sz w:val="14"/>
                <w:szCs w:val="14"/>
              </w:rPr>
              <w:t xml:space="preserve"> </w:t>
            </w:r>
          </w:p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 xml:space="preserve">общественные движения, учреждения и организации, деятельность которых связана с </w:t>
            </w:r>
            <w:r w:rsidRPr="00197F5D">
              <w:rPr>
                <w:sz w:val="14"/>
                <w:szCs w:val="14"/>
              </w:rPr>
              <w:lastRenderedPageBreak/>
              <w:t>реализацией молодежной политики на территории муниципального образования «Город Майкоп» в соответствии с конкурсом.</w:t>
            </w:r>
          </w:p>
        </w:tc>
        <w:tc>
          <w:tcPr>
            <w:tcW w:w="71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5371,6</w:t>
            </w:r>
          </w:p>
        </w:tc>
        <w:tc>
          <w:tcPr>
            <w:tcW w:w="426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5371,6</w:t>
            </w:r>
          </w:p>
        </w:tc>
        <w:tc>
          <w:tcPr>
            <w:tcW w:w="356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3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1997,2</w:t>
            </w:r>
          </w:p>
        </w:tc>
        <w:tc>
          <w:tcPr>
            <w:tcW w:w="563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1997,2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1997,2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1997,2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1997,2</w:t>
            </w:r>
          </w:p>
        </w:tc>
        <w:tc>
          <w:tcPr>
            <w:tcW w:w="425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1997,2</w:t>
            </w:r>
          </w:p>
        </w:tc>
        <w:tc>
          <w:tcPr>
            <w:tcW w:w="567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D4D6B" w:rsidTr="0025410E">
        <w:trPr>
          <w:trHeight w:val="142"/>
        </w:trPr>
        <w:tc>
          <w:tcPr>
            <w:tcW w:w="563" w:type="dxa"/>
            <w:vAlign w:val="center"/>
          </w:tcPr>
          <w:p w:rsidR="004D4D6B" w:rsidRPr="00197F5D" w:rsidRDefault="004D4D6B" w:rsidP="0025410E">
            <w:pPr>
              <w:pStyle w:val="ac"/>
              <w:ind w:left="0"/>
              <w:jc w:val="center"/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lastRenderedPageBreak/>
              <w:t>1.1</w:t>
            </w:r>
          </w:p>
        </w:tc>
        <w:tc>
          <w:tcPr>
            <w:tcW w:w="1507" w:type="dxa"/>
          </w:tcPr>
          <w:p w:rsidR="004D4D6B" w:rsidRPr="00197F5D" w:rsidRDefault="004D4D6B" w:rsidP="0025410E">
            <w:pPr>
              <w:jc w:val="both"/>
              <w:rPr>
                <w:rFonts w:eastAsia="Calibri"/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rFonts w:eastAsia="Calibri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Основное мероприятие</w:t>
            </w:r>
            <w:r w:rsidRPr="00197F5D">
              <w:rPr>
                <w:rFonts w:eastAsia="Calibri"/>
                <w:sz w:val="14"/>
                <w:szCs w:val="14"/>
              </w:rPr>
              <w:t xml:space="preserve"> «Проведение мероприятий по содействию патриотическому воспитанию граждан Российской Федерации»</w:t>
            </w:r>
          </w:p>
        </w:tc>
        <w:tc>
          <w:tcPr>
            <w:tcW w:w="1424" w:type="dxa"/>
            <w:vAlign w:val="center"/>
          </w:tcPr>
          <w:p w:rsidR="004D4D6B" w:rsidRDefault="004D4D6B" w:rsidP="0025410E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Отдел по делам молодежи</w:t>
            </w:r>
            <w:r w:rsidR="00740702">
              <w:rPr>
                <w:color w:val="000000"/>
                <w:sz w:val="14"/>
                <w:szCs w:val="14"/>
              </w:rPr>
              <w:t>,</w:t>
            </w:r>
            <w:r w:rsidRPr="00197F5D">
              <w:rPr>
                <w:color w:val="000000"/>
                <w:sz w:val="14"/>
                <w:szCs w:val="14"/>
              </w:rPr>
              <w:t xml:space="preserve"> </w:t>
            </w:r>
          </w:p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конкурсом.</w:t>
            </w:r>
          </w:p>
        </w:tc>
        <w:tc>
          <w:tcPr>
            <w:tcW w:w="715" w:type="dxa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1085,7</w:t>
            </w:r>
          </w:p>
        </w:tc>
        <w:tc>
          <w:tcPr>
            <w:tcW w:w="426" w:type="dxa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390" w:type="dxa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715" w:type="dxa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1085,7</w:t>
            </w:r>
          </w:p>
        </w:tc>
        <w:tc>
          <w:tcPr>
            <w:tcW w:w="356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3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361,9</w:t>
            </w:r>
          </w:p>
        </w:tc>
        <w:tc>
          <w:tcPr>
            <w:tcW w:w="563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361,9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361,9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361,9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361,9</w:t>
            </w:r>
          </w:p>
        </w:tc>
        <w:tc>
          <w:tcPr>
            <w:tcW w:w="425" w:type="dxa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361,9</w:t>
            </w:r>
          </w:p>
        </w:tc>
        <w:tc>
          <w:tcPr>
            <w:tcW w:w="567" w:type="dxa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D4D6B" w:rsidTr="0025410E">
        <w:trPr>
          <w:trHeight w:val="142"/>
        </w:trPr>
        <w:tc>
          <w:tcPr>
            <w:tcW w:w="563" w:type="dxa"/>
          </w:tcPr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1.1.1.</w:t>
            </w:r>
          </w:p>
        </w:tc>
        <w:tc>
          <w:tcPr>
            <w:tcW w:w="1507" w:type="dxa"/>
          </w:tcPr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«Допризывная подготовка и гражданское воспитание молодежи»</w:t>
            </w:r>
          </w:p>
        </w:tc>
        <w:tc>
          <w:tcPr>
            <w:tcW w:w="1424" w:type="dxa"/>
            <w:vAlign w:val="center"/>
          </w:tcPr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Отдел по делам молодежи,</w:t>
            </w:r>
          </w:p>
          <w:p w:rsidR="004D4D6B" w:rsidRPr="00197F5D" w:rsidRDefault="004D4D6B" w:rsidP="0025410E">
            <w:pPr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конкурсом.</w:t>
            </w:r>
          </w:p>
        </w:tc>
        <w:tc>
          <w:tcPr>
            <w:tcW w:w="715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328,8</w:t>
            </w:r>
          </w:p>
        </w:tc>
        <w:tc>
          <w:tcPr>
            <w:tcW w:w="426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5" w:type="dxa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328,8</w:t>
            </w:r>
          </w:p>
        </w:tc>
        <w:tc>
          <w:tcPr>
            <w:tcW w:w="356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3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563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425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</w:tr>
      <w:tr w:rsidR="004D4D6B" w:rsidTr="0025410E">
        <w:trPr>
          <w:trHeight w:val="142"/>
        </w:trPr>
        <w:tc>
          <w:tcPr>
            <w:tcW w:w="563" w:type="dxa"/>
          </w:tcPr>
          <w:p w:rsidR="004D4D6B" w:rsidRDefault="004D4D6B" w:rsidP="0025410E">
            <w:pPr>
              <w:jc w:val="both"/>
              <w:rPr>
                <w:color w:val="333333"/>
                <w:sz w:val="14"/>
                <w:szCs w:val="14"/>
              </w:rPr>
            </w:pPr>
          </w:p>
          <w:p w:rsidR="004D4D6B" w:rsidRDefault="004D4D6B" w:rsidP="0025410E">
            <w:pPr>
              <w:jc w:val="both"/>
              <w:rPr>
                <w:color w:val="333333"/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1.1.2.</w:t>
            </w:r>
          </w:p>
        </w:tc>
        <w:tc>
          <w:tcPr>
            <w:tcW w:w="1507" w:type="dxa"/>
          </w:tcPr>
          <w:p w:rsidR="004D4D6B" w:rsidRPr="0082527C" w:rsidRDefault="004D4D6B" w:rsidP="0025410E">
            <w:pPr>
              <w:jc w:val="both"/>
              <w:rPr>
                <w:color w:val="333333"/>
                <w:sz w:val="14"/>
                <w:szCs w:val="14"/>
              </w:rPr>
            </w:pPr>
            <w:r w:rsidRPr="0082527C">
              <w:rPr>
                <w:sz w:val="14"/>
                <w:szCs w:val="14"/>
              </w:rPr>
              <w:t>«Развитие волонтерского движения»</w:t>
            </w:r>
          </w:p>
        </w:tc>
        <w:tc>
          <w:tcPr>
            <w:tcW w:w="1424" w:type="dxa"/>
            <w:vAlign w:val="center"/>
          </w:tcPr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Отдел по делам молодежи</w:t>
            </w:r>
            <w:r w:rsidR="00740702">
              <w:rPr>
                <w:color w:val="000000"/>
                <w:sz w:val="14"/>
                <w:szCs w:val="14"/>
              </w:rPr>
              <w:t>,</w:t>
            </w:r>
            <w:r w:rsidRPr="00197F5D">
              <w:rPr>
                <w:color w:val="000000"/>
                <w:sz w:val="14"/>
                <w:szCs w:val="14"/>
              </w:rPr>
              <w:t xml:space="preserve"> </w:t>
            </w:r>
          </w:p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 xml:space="preserve">общественные движения, учреждения и организации, деятельность которых связана с реализацией молодежной </w:t>
            </w:r>
            <w:r w:rsidRPr="00197F5D">
              <w:rPr>
                <w:sz w:val="14"/>
                <w:szCs w:val="14"/>
              </w:rPr>
              <w:lastRenderedPageBreak/>
              <w:t>политики на территории муниципального образования «Город Майкоп» в соответствии с конкурсом.</w:t>
            </w:r>
          </w:p>
        </w:tc>
        <w:tc>
          <w:tcPr>
            <w:tcW w:w="71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393,6</w:t>
            </w:r>
          </w:p>
        </w:tc>
        <w:tc>
          <w:tcPr>
            <w:tcW w:w="426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5" w:type="dxa"/>
            <w:vAlign w:val="center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393,6</w:t>
            </w:r>
          </w:p>
        </w:tc>
        <w:tc>
          <w:tcPr>
            <w:tcW w:w="356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3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131,2</w:t>
            </w:r>
          </w:p>
        </w:tc>
        <w:tc>
          <w:tcPr>
            <w:tcW w:w="563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131,2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131,2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131,2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131,2</w:t>
            </w:r>
          </w:p>
        </w:tc>
        <w:tc>
          <w:tcPr>
            <w:tcW w:w="42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131,2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D4D6B" w:rsidTr="0025410E">
        <w:trPr>
          <w:trHeight w:val="142"/>
        </w:trPr>
        <w:tc>
          <w:tcPr>
            <w:tcW w:w="563" w:type="dxa"/>
          </w:tcPr>
          <w:p w:rsidR="004D4D6B" w:rsidRPr="00197F5D" w:rsidRDefault="004D4D6B" w:rsidP="0025410E">
            <w:pPr>
              <w:jc w:val="both"/>
              <w:rPr>
                <w:color w:val="333333"/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color w:val="333333"/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color w:val="333333"/>
                <w:sz w:val="14"/>
                <w:szCs w:val="14"/>
              </w:rPr>
            </w:pPr>
            <w:r w:rsidRPr="00197F5D">
              <w:rPr>
                <w:color w:val="333333"/>
                <w:sz w:val="14"/>
                <w:szCs w:val="14"/>
              </w:rPr>
              <w:t>1.1.</w:t>
            </w:r>
            <w:r>
              <w:rPr>
                <w:color w:val="333333"/>
                <w:sz w:val="14"/>
                <w:szCs w:val="14"/>
              </w:rPr>
              <w:t>3</w:t>
            </w:r>
            <w:r w:rsidRPr="00197F5D">
              <w:rPr>
                <w:color w:val="333333"/>
                <w:sz w:val="14"/>
                <w:szCs w:val="14"/>
              </w:rPr>
              <w:t>.</w:t>
            </w:r>
          </w:p>
        </w:tc>
        <w:tc>
          <w:tcPr>
            <w:tcW w:w="1507" w:type="dxa"/>
          </w:tcPr>
          <w:p w:rsidR="004D4D6B" w:rsidRPr="00197F5D" w:rsidRDefault="004D4D6B" w:rsidP="0025410E">
            <w:pPr>
              <w:jc w:val="both"/>
              <w:rPr>
                <w:color w:val="333333"/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color w:val="000000"/>
                <w:sz w:val="14"/>
                <w:szCs w:val="14"/>
              </w:rPr>
            </w:pPr>
            <w:r w:rsidRPr="00197F5D">
              <w:rPr>
                <w:color w:val="333333"/>
                <w:sz w:val="14"/>
                <w:szCs w:val="14"/>
              </w:rPr>
              <w:t>«Профилактика этнического и религиозно - политического экстремизма в молодежной среде»</w:t>
            </w:r>
          </w:p>
        </w:tc>
        <w:tc>
          <w:tcPr>
            <w:tcW w:w="1424" w:type="dxa"/>
            <w:vAlign w:val="center"/>
          </w:tcPr>
          <w:p w:rsidR="004D4D6B" w:rsidRPr="002B29ED" w:rsidRDefault="004D4D6B" w:rsidP="0025410E">
            <w:pPr>
              <w:jc w:val="both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Отдел по делам молодежи</w:t>
            </w:r>
            <w:r w:rsidR="00740702">
              <w:rPr>
                <w:sz w:val="14"/>
                <w:szCs w:val="14"/>
              </w:rPr>
              <w:t>,</w:t>
            </w:r>
            <w:r w:rsidRPr="002B29ED">
              <w:rPr>
                <w:sz w:val="14"/>
                <w:szCs w:val="14"/>
              </w:rPr>
              <w:t xml:space="preserve"> </w:t>
            </w:r>
          </w:p>
          <w:p w:rsidR="004D4D6B" w:rsidRPr="002B29ED" w:rsidRDefault="004D4D6B" w:rsidP="0025410E">
            <w:pPr>
              <w:jc w:val="both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конкурсом.</w:t>
            </w:r>
          </w:p>
        </w:tc>
        <w:tc>
          <w:tcPr>
            <w:tcW w:w="715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</w:t>
            </w:r>
            <w:r w:rsidRPr="002B29ED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-</w:t>
            </w:r>
          </w:p>
        </w:tc>
        <w:tc>
          <w:tcPr>
            <w:tcW w:w="390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-</w:t>
            </w:r>
          </w:p>
        </w:tc>
        <w:tc>
          <w:tcPr>
            <w:tcW w:w="715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</w:t>
            </w:r>
            <w:r w:rsidRPr="002B29ED">
              <w:rPr>
                <w:sz w:val="14"/>
                <w:szCs w:val="14"/>
              </w:rPr>
              <w:t>0,0</w:t>
            </w:r>
          </w:p>
        </w:tc>
        <w:tc>
          <w:tcPr>
            <w:tcW w:w="356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-</w:t>
            </w:r>
          </w:p>
        </w:tc>
        <w:tc>
          <w:tcPr>
            <w:tcW w:w="713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40,0</w:t>
            </w:r>
          </w:p>
        </w:tc>
        <w:tc>
          <w:tcPr>
            <w:tcW w:w="563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40,0</w:t>
            </w:r>
          </w:p>
        </w:tc>
        <w:tc>
          <w:tcPr>
            <w:tcW w:w="709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40,0</w:t>
            </w:r>
          </w:p>
        </w:tc>
        <w:tc>
          <w:tcPr>
            <w:tcW w:w="567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40,0</w:t>
            </w:r>
          </w:p>
        </w:tc>
        <w:tc>
          <w:tcPr>
            <w:tcW w:w="567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40,0</w:t>
            </w:r>
          </w:p>
        </w:tc>
        <w:tc>
          <w:tcPr>
            <w:tcW w:w="425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40,0</w:t>
            </w:r>
          </w:p>
        </w:tc>
        <w:tc>
          <w:tcPr>
            <w:tcW w:w="567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-</w:t>
            </w:r>
          </w:p>
        </w:tc>
      </w:tr>
      <w:tr w:rsidR="004D4D6B" w:rsidTr="0025410E">
        <w:trPr>
          <w:trHeight w:val="142"/>
        </w:trPr>
        <w:tc>
          <w:tcPr>
            <w:tcW w:w="563" w:type="dxa"/>
          </w:tcPr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1.1.</w:t>
            </w:r>
            <w:r>
              <w:rPr>
                <w:sz w:val="14"/>
                <w:szCs w:val="14"/>
              </w:rPr>
              <w:t>4</w:t>
            </w:r>
            <w:r w:rsidRPr="00197F5D">
              <w:rPr>
                <w:sz w:val="14"/>
                <w:szCs w:val="14"/>
              </w:rPr>
              <w:t>.</w:t>
            </w:r>
          </w:p>
        </w:tc>
        <w:tc>
          <w:tcPr>
            <w:tcW w:w="1507" w:type="dxa"/>
          </w:tcPr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color w:val="333333"/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«Изготовление полиграфической продукции по и</w:t>
            </w:r>
            <w:r w:rsidRPr="00197F5D">
              <w:rPr>
                <w:color w:val="333333"/>
                <w:sz w:val="14"/>
                <w:szCs w:val="14"/>
              </w:rPr>
              <w:t>нформационно-пропагандистскому сопровождению реализации направлений развития молодежной политики»</w:t>
            </w:r>
          </w:p>
        </w:tc>
        <w:tc>
          <w:tcPr>
            <w:tcW w:w="1424" w:type="dxa"/>
            <w:vAlign w:val="center"/>
          </w:tcPr>
          <w:p w:rsidR="004D4D6B" w:rsidRPr="00197F5D" w:rsidRDefault="004D4D6B" w:rsidP="0025410E">
            <w:pPr>
              <w:jc w:val="both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Отдел по делам молодежи</w:t>
            </w:r>
            <w:r w:rsidR="00740702">
              <w:rPr>
                <w:color w:val="000000"/>
                <w:sz w:val="14"/>
                <w:szCs w:val="14"/>
              </w:rPr>
              <w:t>,</w:t>
            </w:r>
          </w:p>
          <w:p w:rsidR="004D4D6B" w:rsidRPr="00197F5D" w:rsidRDefault="004D4D6B" w:rsidP="0025410E">
            <w:pPr>
              <w:jc w:val="both"/>
              <w:rPr>
                <w:color w:val="000000"/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предприятия, учреждения, юридические лица, деятельность которых связана с изготовлением полиграфической продукции в соответствии с конкурсом.</w:t>
            </w:r>
          </w:p>
        </w:tc>
        <w:tc>
          <w:tcPr>
            <w:tcW w:w="715" w:type="dxa"/>
            <w:vAlign w:val="center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243,3</w:t>
            </w:r>
          </w:p>
        </w:tc>
        <w:tc>
          <w:tcPr>
            <w:tcW w:w="426" w:type="dxa"/>
            <w:vAlign w:val="center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390" w:type="dxa"/>
            <w:vAlign w:val="center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715" w:type="dxa"/>
            <w:vAlign w:val="center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Default="004D4D6B" w:rsidP="002541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4D4D6B" w:rsidRPr="00FB74CF" w:rsidRDefault="004D4D6B" w:rsidP="002541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243,3</w:t>
            </w: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713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</w:t>
            </w:r>
          </w:p>
          <w:p w:rsidR="004D4D6B" w:rsidRPr="00FB74CF" w:rsidRDefault="004D4D6B" w:rsidP="0025410E">
            <w:pPr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81,1</w:t>
            </w: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81,1</w:t>
            </w: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81,1</w:t>
            </w: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81,1</w:t>
            </w: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81,1</w:t>
            </w: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81,1</w:t>
            </w: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</w:tr>
      <w:tr w:rsidR="004D4D6B" w:rsidTr="0025410E">
        <w:trPr>
          <w:trHeight w:val="142"/>
        </w:trPr>
        <w:tc>
          <w:tcPr>
            <w:tcW w:w="563" w:type="dxa"/>
          </w:tcPr>
          <w:p w:rsidR="004D4D6B" w:rsidRPr="00197F5D" w:rsidRDefault="004D4D6B" w:rsidP="0025410E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rFonts w:eastAsia="Calibri"/>
                <w:sz w:val="14"/>
                <w:szCs w:val="14"/>
              </w:rPr>
            </w:pPr>
            <w:r w:rsidRPr="00197F5D">
              <w:rPr>
                <w:rFonts w:eastAsia="Calibri"/>
                <w:sz w:val="14"/>
                <w:szCs w:val="14"/>
              </w:rPr>
              <w:t>1.2.</w:t>
            </w:r>
          </w:p>
          <w:p w:rsidR="004D4D6B" w:rsidRPr="00197F5D" w:rsidRDefault="004D4D6B" w:rsidP="0025410E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507" w:type="dxa"/>
          </w:tcPr>
          <w:p w:rsidR="004D4D6B" w:rsidRPr="00197F5D" w:rsidRDefault="004D4D6B" w:rsidP="0025410E">
            <w:pPr>
              <w:jc w:val="both"/>
              <w:rPr>
                <w:rFonts w:eastAsia="Calibri"/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rFonts w:eastAsia="Calibri"/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Основное мероприятие</w:t>
            </w:r>
            <w:r w:rsidRPr="00197F5D">
              <w:rPr>
                <w:rFonts w:eastAsia="Calibri"/>
                <w:sz w:val="14"/>
                <w:szCs w:val="14"/>
              </w:rPr>
              <w:t xml:space="preserve"> «Выявление и поддержка  одаренных детей и молодежи»</w:t>
            </w:r>
          </w:p>
        </w:tc>
        <w:tc>
          <w:tcPr>
            <w:tcW w:w="1424" w:type="dxa"/>
          </w:tcPr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Отдел по делам молодежи,</w:t>
            </w:r>
          </w:p>
          <w:p w:rsidR="004D4D6B" w:rsidRPr="00197F5D" w:rsidRDefault="004D4D6B" w:rsidP="0025410E">
            <w:pPr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 xml:space="preserve"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</w:t>
            </w:r>
            <w:r w:rsidRPr="00197F5D">
              <w:rPr>
                <w:sz w:val="14"/>
                <w:szCs w:val="14"/>
              </w:rPr>
              <w:lastRenderedPageBreak/>
              <w:t>конкурсом.</w:t>
            </w:r>
          </w:p>
        </w:tc>
        <w:tc>
          <w:tcPr>
            <w:tcW w:w="71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945,9</w:t>
            </w:r>
          </w:p>
        </w:tc>
        <w:tc>
          <w:tcPr>
            <w:tcW w:w="426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5" w:type="dxa"/>
            <w:vAlign w:val="center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945,9</w:t>
            </w:r>
          </w:p>
        </w:tc>
        <w:tc>
          <w:tcPr>
            <w:tcW w:w="356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3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315,3</w:t>
            </w:r>
          </w:p>
        </w:tc>
        <w:tc>
          <w:tcPr>
            <w:tcW w:w="563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315,3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315,3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315,3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315,3</w:t>
            </w:r>
          </w:p>
        </w:tc>
        <w:tc>
          <w:tcPr>
            <w:tcW w:w="42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315,3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</w:tr>
      <w:tr w:rsidR="004D4D6B" w:rsidTr="0025410E">
        <w:trPr>
          <w:trHeight w:val="142"/>
        </w:trPr>
        <w:tc>
          <w:tcPr>
            <w:tcW w:w="563" w:type="dxa"/>
          </w:tcPr>
          <w:p w:rsidR="004D4D6B" w:rsidRPr="00197F5D" w:rsidRDefault="004D4D6B" w:rsidP="0025410E">
            <w:pPr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lastRenderedPageBreak/>
              <w:t xml:space="preserve"> </w:t>
            </w:r>
          </w:p>
          <w:p w:rsidR="004D4D6B" w:rsidRPr="00197F5D" w:rsidRDefault="004D4D6B" w:rsidP="0025410E">
            <w:pPr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1.2.1.</w:t>
            </w:r>
          </w:p>
          <w:p w:rsidR="004D4D6B" w:rsidRPr="00197F5D" w:rsidRDefault="004D4D6B" w:rsidP="0025410E">
            <w:pPr>
              <w:rPr>
                <w:sz w:val="14"/>
                <w:szCs w:val="14"/>
              </w:rPr>
            </w:pPr>
          </w:p>
        </w:tc>
        <w:tc>
          <w:tcPr>
            <w:tcW w:w="1507" w:type="dxa"/>
          </w:tcPr>
          <w:p w:rsidR="004D4D6B" w:rsidRPr="00197F5D" w:rsidRDefault="004D4D6B" w:rsidP="0025410E">
            <w:pPr>
              <w:rPr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«Поддержка талантливой молодежи, развитие интеллектуальных нравственных и духовных ценностей»</w:t>
            </w:r>
          </w:p>
        </w:tc>
        <w:tc>
          <w:tcPr>
            <w:tcW w:w="1424" w:type="dxa"/>
          </w:tcPr>
          <w:p w:rsidR="004D4D6B" w:rsidRPr="00197F5D" w:rsidRDefault="004D4D6B" w:rsidP="00740702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Отдел по делам молодежи</w:t>
            </w:r>
            <w:r w:rsidR="00740702">
              <w:rPr>
                <w:color w:val="000000"/>
                <w:sz w:val="14"/>
                <w:szCs w:val="14"/>
              </w:rPr>
              <w:t>,</w:t>
            </w:r>
          </w:p>
          <w:p w:rsidR="004D4D6B" w:rsidRPr="00197F5D" w:rsidRDefault="004D4D6B" w:rsidP="00740702">
            <w:pPr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конкурсом.</w:t>
            </w:r>
          </w:p>
        </w:tc>
        <w:tc>
          <w:tcPr>
            <w:tcW w:w="71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945,9</w:t>
            </w:r>
          </w:p>
        </w:tc>
        <w:tc>
          <w:tcPr>
            <w:tcW w:w="426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5" w:type="dxa"/>
            <w:vAlign w:val="center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945,9</w:t>
            </w:r>
          </w:p>
        </w:tc>
        <w:tc>
          <w:tcPr>
            <w:tcW w:w="356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3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315,3</w:t>
            </w:r>
          </w:p>
        </w:tc>
        <w:tc>
          <w:tcPr>
            <w:tcW w:w="563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315,3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315,3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315,3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315,3</w:t>
            </w:r>
          </w:p>
        </w:tc>
        <w:tc>
          <w:tcPr>
            <w:tcW w:w="42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315,3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</w:tr>
      <w:tr w:rsidR="004D4D6B" w:rsidTr="0025410E">
        <w:trPr>
          <w:trHeight w:val="142"/>
        </w:trPr>
        <w:tc>
          <w:tcPr>
            <w:tcW w:w="563" w:type="dxa"/>
          </w:tcPr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1.3.</w:t>
            </w:r>
          </w:p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07" w:type="dxa"/>
          </w:tcPr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Основное мероприятие «Поддержка социально-ориентированных некоммерческих организаций по реализации механизмов развития молодежной политики»</w:t>
            </w:r>
          </w:p>
        </w:tc>
        <w:tc>
          <w:tcPr>
            <w:tcW w:w="1424" w:type="dxa"/>
          </w:tcPr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Отдел по делам молодежи</w:t>
            </w:r>
            <w:r w:rsidR="00740702">
              <w:rPr>
                <w:color w:val="000000"/>
                <w:sz w:val="14"/>
                <w:szCs w:val="14"/>
              </w:rPr>
              <w:t>,</w:t>
            </w:r>
            <w:r w:rsidRPr="00197F5D">
              <w:rPr>
                <w:color w:val="000000"/>
                <w:sz w:val="14"/>
                <w:szCs w:val="14"/>
              </w:rPr>
              <w:t xml:space="preserve"> </w:t>
            </w:r>
          </w:p>
          <w:p w:rsidR="004D4D6B" w:rsidRPr="00197F5D" w:rsidRDefault="004D4D6B" w:rsidP="0025410E">
            <w:pPr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конкурсом.</w:t>
            </w:r>
          </w:p>
        </w:tc>
        <w:tc>
          <w:tcPr>
            <w:tcW w:w="715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3960,0</w:t>
            </w:r>
          </w:p>
        </w:tc>
        <w:tc>
          <w:tcPr>
            <w:tcW w:w="426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5" w:type="dxa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3960,0</w:t>
            </w:r>
          </w:p>
        </w:tc>
        <w:tc>
          <w:tcPr>
            <w:tcW w:w="356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3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1320</w:t>
            </w:r>
            <w:r w:rsidRPr="00FB74CF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563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1320</w:t>
            </w:r>
            <w:r w:rsidRPr="00FB74CF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1320</w:t>
            </w:r>
            <w:r w:rsidRPr="00FB74CF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1320</w:t>
            </w:r>
            <w:r w:rsidRPr="00FB74CF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1320</w:t>
            </w:r>
            <w:r w:rsidRPr="00FB74CF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425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1320</w:t>
            </w:r>
            <w:r w:rsidRPr="00FB74CF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</w:tr>
      <w:tr w:rsidR="004D4D6B" w:rsidTr="0025410E">
        <w:trPr>
          <w:trHeight w:val="142"/>
        </w:trPr>
        <w:tc>
          <w:tcPr>
            <w:tcW w:w="563" w:type="dxa"/>
          </w:tcPr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1.3.1.</w:t>
            </w:r>
          </w:p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07" w:type="dxa"/>
          </w:tcPr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color w:val="000000"/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«Повышение уровня духовно-нравственного и патриотического воспитания в подростковой и юношеской среде  посредством предоставления на конкурсной основе субсидий на поддержку социально-ориентированных некоммерческих организаций»</w:t>
            </w:r>
          </w:p>
        </w:tc>
        <w:tc>
          <w:tcPr>
            <w:tcW w:w="1424" w:type="dxa"/>
          </w:tcPr>
          <w:p w:rsidR="004D4D6B" w:rsidRPr="00197F5D" w:rsidRDefault="004D4D6B" w:rsidP="00740702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Отдел по делам молодежи</w:t>
            </w:r>
            <w:r w:rsidR="00740702">
              <w:rPr>
                <w:color w:val="000000"/>
                <w:sz w:val="14"/>
                <w:szCs w:val="14"/>
              </w:rPr>
              <w:t>,</w:t>
            </w:r>
            <w:r w:rsidRPr="00197F5D">
              <w:rPr>
                <w:color w:val="000000"/>
                <w:sz w:val="14"/>
                <w:szCs w:val="14"/>
              </w:rPr>
              <w:t xml:space="preserve"> </w:t>
            </w:r>
          </w:p>
          <w:p w:rsidR="004D4D6B" w:rsidRDefault="004D4D6B" w:rsidP="00740702">
            <w:pPr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конкурсом.</w:t>
            </w:r>
          </w:p>
          <w:p w:rsidR="00740702" w:rsidRPr="00197F5D" w:rsidRDefault="00740702" w:rsidP="00740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3660</w:t>
            </w:r>
            <w:r w:rsidRPr="00FB74CF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426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5" w:type="dxa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3660,0</w:t>
            </w:r>
          </w:p>
        </w:tc>
        <w:tc>
          <w:tcPr>
            <w:tcW w:w="356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3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1220</w:t>
            </w:r>
            <w:r w:rsidRPr="00FB74CF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563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1220</w:t>
            </w:r>
            <w:r w:rsidRPr="00FB74CF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1220</w:t>
            </w:r>
            <w:r w:rsidRPr="00FB74CF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1220</w:t>
            </w:r>
            <w:r w:rsidRPr="00FB74CF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1220</w:t>
            </w:r>
            <w:r w:rsidRPr="00FB74CF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425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1220</w:t>
            </w:r>
            <w:r w:rsidRPr="00FB74CF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</w:tr>
      <w:tr w:rsidR="004D4D6B" w:rsidTr="0025410E">
        <w:trPr>
          <w:trHeight w:val="142"/>
        </w:trPr>
        <w:tc>
          <w:tcPr>
            <w:tcW w:w="563" w:type="dxa"/>
          </w:tcPr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1.3.2.</w:t>
            </w:r>
          </w:p>
        </w:tc>
        <w:tc>
          <w:tcPr>
            <w:tcW w:w="1507" w:type="dxa"/>
          </w:tcPr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«Муниципальный грант социально-значимых проектов для молодежи среди  некоммерческих организаций г. Майкопа»</w:t>
            </w:r>
          </w:p>
        </w:tc>
        <w:tc>
          <w:tcPr>
            <w:tcW w:w="1424" w:type="dxa"/>
          </w:tcPr>
          <w:p w:rsidR="004D4D6B" w:rsidRPr="00197F5D" w:rsidRDefault="004D4D6B" w:rsidP="00740702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Отдел по делам молодежи</w:t>
            </w:r>
            <w:r w:rsidR="00740702">
              <w:rPr>
                <w:color w:val="000000"/>
                <w:sz w:val="14"/>
                <w:szCs w:val="14"/>
              </w:rPr>
              <w:t>,</w:t>
            </w:r>
            <w:r w:rsidRPr="00197F5D">
              <w:rPr>
                <w:color w:val="000000"/>
                <w:sz w:val="14"/>
                <w:szCs w:val="14"/>
              </w:rPr>
              <w:t xml:space="preserve"> </w:t>
            </w:r>
          </w:p>
          <w:p w:rsidR="004D4D6B" w:rsidRPr="00197F5D" w:rsidRDefault="004D4D6B" w:rsidP="00740702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общественные движения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конкурсом.</w:t>
            </w:r>
          </w:p>
        </w:tc>
        <w:tc>
          <w:tcPr>
            <w:tcW w:w="715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 w:rsidRPr="00FB74CF">
              <w:rPr>
                <w:color w:val="000000"/>
                <w:sz w:val="14"/>
                <w:szCs w:val="14"/>
              </w:rPr>
              <w:t>00,0</w:t>
            </w:r>
          </w:p>
        </w:tc>
        <w:tc>
          <w:tcPr>
            <w:tcW w:w="426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5" w:type="dxa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B74CF">
              <w:rPr>
                <w:sz w:val="14"/>
                <w:szCs w:val="14"/>
              </w:rPr>
              <w:t>00,0</w:t>
            </w:r>
          </w:p>
        </w:tc>
        <w:tc>
          <w:tcPr>
            <w:tcW w:w="356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3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3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425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</w:tr>
      <w:tr w:rsidR="004D4D6B" w:rsidTr="0025410E">
        <w:trPr>
          <w:trHeight w:val="142"/>
        </w:trPr>
        <w:tc>
          <w:tcPr>
            <w:tcW w:w="563" w:type="dxa"/>
            <w:vAlign w:val="center"/>
          </w:tcPr>
          <w:p w:rsidR="004D4D6B" w:rsidRPr="00197F5D" w:rsidRDefault="004D4D6B" w:rsidP="002541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</w:p>
        </w:tc>
        <w:tc>
          <w:tcPr>
            <w:tcW w:w="1507" w:type="dxa"/>
          </w:tcPr>
          <w:p w:rsidR="004D4D6B" w:rsidRPr="00197F5D" w:rsidRDefault="004D4D6B" w:rsidP="0025410E">
            <w:pPr>
              <w:jc w:val="both"/>
              <w:rPr>
                <w:b/>
                <w:color w:val="000000"/>
                <w:sz w:val="14"/>
                <w:szCs w:val="14"/>
              </w:rPr>
            </w:pPr>
            <w:r w:rsidRPr="00197F5D">
              <w:rPr>
                <w:rStyle w:val="FontStyle66"/>
                <w:sz w:val="14"/>
                <w:szCs w:val="14"/>
              </w:rPr>
              <w:t xml:space="preserve">Подпрограмма </w:t>
            </w:r>
            <w:r w:rsidRPr="00197F5D">
              <w:rPr>
                <w:rStyle w:val="FontStyle54"/>
                <w:b w:val="0"/>
                <w:sz w:val="14"/>
                <w:szCs w:val="14"/>
              </w:rPr>
              <w:t>«Обеспечение эффективной деятельности муниципального казенного учреждения «Молодежный координационный центр» (201</w:t>
            </w:r>
            <w:r>
              <w:rPr>
                <w:rStyle w:val="FontStyle54"/>
                <w:b w:val="0"/>
                <w:sz w:val="14"/>
                <w:szCs w:val="14"/>
              </w:rPr>
              <w:t>7</w:t>
            </w:r>
            <w:r w:rsidRPr="00197F5D">
              <w:rPr>
                <w:rStyle w:val="FontStyle54"/>
                <w:b w:val="0"/>
                <w:sz w:val="14"/>
                <w:szCs w:val="14"/>
              </w:rPr>
              <w:t>-201</w:t>
            </w:r>
            <w:r>
              <w:rPr>
                <w:rStyle w:val="FontStyle54"/>
                <w:b w:val="0"/>
                <w:sz w:val="14"/>
                <w:szCs w:val="14"/>
              </w:rPr>
              <w:t>9</w:t>
            </w:r>
            <w:r w:rsidRPr="00197F5D">
              <w:rPr>
                <w:rStyle w:val="FontStyle54"/>
                <w:b w:val="0"/>
                <w:sz w:val="14"/>
                <w:szCs w:val="14"/>
              </w:rPr>
              <w:t>годы)»</w:t>
            </w:r>
          </w:p>
        </w:tc>
        <w:tc>
          <w:tcPr>
            <w:tcW w:w="1424" w:type="dxa"/>
          </w:tcPr>
          <w:p w:rsidR="004D4D6B" w:rsidRPr="00197F5D" w:rsidRDefault="00740702" w:rsidP="0025410E">
            <w:pPr>
              <w:rPr>
                <w:rStyle w:val="FontStyle55"/>
                <w:sz w:val="14"/>
                <w:szCs w:val="14"/>
              </w:rPr>
            </w:pPr>
            <w:r>
              <w:rPr>
                <w:rStyle w:val="FontStyle55"/>
                <w:sz w:val="14"/>
                <w:szCs w:val="14"/>
              </w:rPr>
              <w:t>Отдел по делам молодежи,</w:t>
            </w:r>
            <w:r w:rsidR="004D4D6B" w:rsidRPr="00197F5D">
              <w:rPr>
                <w:rStyle w:val="FontStyle55"/>
                <w:sz w:val="14"/>
                <w:szCs w:val="14"/>
              </w:rPr>
              <w:t xml:space="preserve"> муниципальное казенное учреждение «Молодежный координационный центр»</w:t>
            </w:r>
          </w:p>
          <w:p w:rsidR="004D4D6B" w:rsidRPr="00197F5D" w:rsidRDefault="004D4D6B" w:rsidP="0025410E">
            <w:pPr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Align w:val="center"/>
          </w:tcPr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22616,0</w:t>
            </w:r>
          </w:p>
        </w:tc>
        <w:tc>
          <w:tcPr>
            <w:tcW w:w="426" w:type="dxa"/>
            <w:vAlign w:val="center"/>
          </w:tcPr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8046D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  <w:vAlign w:val="center"/>
          </w:tcPr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8046D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5" w:type="dxa"/>
            <w:vAlign w:val="center"/>
          </w:tcPr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22616,0</w:t>
            </w:r>
          </w:p>
        </w:tc>
        <w:tc>
          <w:tcPr>
            <w:tcW w:w="356" w:type="dxa"/>
            <w:vAlign w:val="center"/>
          </w:tcPr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8046D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3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8014</w:t>
            </w:r>
            <w:r w:rsidRPr="00FB74CF">
              <w:rPr>
                <w:sz w:val="14"/>
                <w:szCs w:val="14"/>
              </w:rPr>
              <w:t>,0</w:t>
            </w:r>
          </w:p>
        </w:tc>
        <w:tc>
          <w:tcPr>
            <w:tcW w:w="563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8014</w:t>
            </w:r>
            <w:r w:rsidRPr="00FB74CF">
              <w:rPr>
                <w:sz w:val="14"/>
                <w:szCs w:val="14"/>
              </w:rPr>
              <w:t>,0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7296</w:t>
            </w:r>
            <w:r w:rsidRPr="00FB74CF">
              <w:rPr>
                <w:sz w:val="14"/>
                <w:szCs w:val="14"/>
              </w:rPr>
              <w:t>,0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7296</w:t>
            </w:r>
            <w:r w:rsidRPr="00FB74CF">
              <w:rPr>
                <w:sz w:val="14"/>
                <w:szCs w:val="14"/>
              </w:rPr>
              <w:t>,0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rStyle w:val="FontStyle66"/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Default="004D4D6B" w:rsidP="0025410E">
            <w:pPr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7306,0</w:t>
            </w:r>
          </w:p>
        </w:tc>
        <w:tc>
          <w:tcPr>
            <w:tcW w:w="425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7306,0</w:t>
            </w:r>
          </w:p>
        </w:tc>
        <w:tc>
          <w:tcPr>
            <w:tcW w:w="567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D4D6B" w:rsidTr="0025410E">
        <w:trPr>
          <w:trHeight w:val="142"/>
        </w:trPr>
        <w:tc>
          <w:tcPr>
            <w:tcW w:w="563" w:type="dxa"/>
            <w:vAlign w:val="center"/>
          </w:tcPr>
          <w:p w:rsidR="004D4D6B" w:rsidRPr="00197F5D" w:rsidRDefault="004D4D6B" w:rsidP="002541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2.1.</w:t>
            </w:r>
          </w:p>
        </w:tc>
        <w:tc>
          <w:tcPr>
            <w:tcW w:w="1507" w:type="dxa"/>
          </w:tcPr>
          <w:p w:rsidR="004D4D6B" w:rsidRPr="00197F5D" w:rsidRDefault="004D4D6B" w:rsidP="0025410E">
            <w:pPr>
              <w:rPr>
                <w:rFonts w:eastAsia="Calibri"/>
                <w:sz w:val="14"/>
                <w:szCs w:val="14"/>
              </w:rPr>
            </w:pPr>
            <w:r w:rsidRPr="00197F5D">
              <w:rPr>
                <w:rStyle w:val="FontStyle66"/>
                <w:sz w:val="14"/>
                <w:szCs w:val="14"/>
              </w:rPr>
              <w:t>Основное мероприятие</w:t>
            </w:r>
            <w:r w:rsidRPr="00197F5D">
              <w:rPr>
                <w:rFonts w:eastAsia="Calibri"/>
                <w:sz w:val="14"/>
                <w:szCs w:val="14"/>
              </w:rPr>
              <w:t xml:space="preserve">                    «Проведение мероприятий  с детьми и молодежью по месту жительства»</w:t>
            </w:r>
          </w:p>
        </w:tc>
        <w:tc>
          <w:tcPr>
            <w:tcW w:w="1424" w:type="dxa"/>
          </w:tcPr>
          <w:p w:rsidR="004D4D6B" w:rsidRPr="00197F5D" w:rsidRDefault="00740702" w:rsidP="00740702">
            <w:pPr>
              <w:rPr>
                <w:rStyle w:val="FontStyle55"/>
                <w:sz w:val="14"/>
                <w:szCs w:val="14"/>
              </w:rPr>
            </w:pPr>
            <w:r>
              <w:rPr>
                <w:rStyle w:val="FontStyle55"/>
                <w:sz w:val="14"/>
                <w:szCs w:val="14"/>
              </w:rPr>
              <w:t>Отдел по делам молодежи,</w:t>
            </w:r>
            <w:r w:rsidRPr="00197F5D">
              <w:rPr>
                <w:rStyle w:val="FontStyle55"/>
                <w:sz w:val="14"/>
                <w:szCs w:val="14"/>
              </w:rPr>
              <w:t xml:space="preserve"> </w:t>
            </w:r>
            <w:r w:rsidR="004D4D6B" w:rsidRPr="00197F5D">
              <w:rPr>
                <w:rStyle w:val="FontStyle55"/>
                <w:sz w:val="14"/>
                <w:szCs w:val="14"/>
              </w:rPr>
              <w:t>муниципальное казенное учреждение «Молодежный координационный центр»,</w:t>
            </w:r>
          </w:p>
          <w:p w:rsidR="004D4D6B" w:rsidRPr="00197F5D" w:rsidRDefault="004D4D6B" w:rsidP="00740702">
            <w:pPr>
              <w:rPr>
                <w:rStyle w:val="FontStyle55"/>
                <w:sz w:val="14"/>
                <w:szCs w:val="14"/>
              </w:rPr>
            </w:pPr>
          </w:p>
          <w:p w:rsidR="004D4D6B" w:rsidRPr="00197F5D" w:rsidRDefault="004D4D6B" w:rsidP="00740702">
            <w:pPr>
              <w:rPr>
                <w:rStyle w:val="FontStyle66"/>
                <w:sz w:val="14"/>
                <w:szCs w:val="14"/>
              </w:rPr>
            </w:pPr>
            <w:r w:rsidRPr="00197F5D">
              <w:rPr>
                <w:rStyle w:val="FontStyle55"/>
                <w:sz w:val="14"/>
                <w:szCs w:val="14"/>
              </w:rPr>
              <w:t>общественные     движения,     учреждения     и организации,  Ассоциация территориального  общественного самоуправления, учреждения и организации деятельность  которых  связана с организацией  работы с подростками и молодежью по месту жительства.</w:t>
            </w:r>
          </w:p>
        </w:tc>
        <w:tc>
          <w:tcPr>
            <w:tcW w:w="715" w:type="dxa"/>
            <w:vAlign w:val="center"/>
          </w:tcPr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22616,0</w:t>
            </w:r>
          </w:p>
          <w:p w:rsidR="004D4D6B" w:rsidRPr="008046DE" w:rsidRDefault="004D4D6B" w:rsidP="0025410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8046D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  <w:vAlign w:val="center"/>
          </w:tcPr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8046D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5" w:type="dxa"/>
            <w:vAlign w:val="center"/>
          </w:tcPr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22616,0</w:t>
            </w:r>
          </w:p>
        </w:tc>
        <w:tc>
          <w:tcPr>
            <w:tcW w:w="356" w:type="dxa"/>
            <w:vAlign w:val="center"/>
          </w:tcPr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8046D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3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8014</w:t>
            </w:r>
            <w:r w:rsidRPr="00FB74CF">
              <w:rPr>
                <w:sz w:val="14"/>
                <w:szCs w:val="14"/>
              </w:rPr>
              <w:t>,0</w:t>
            </w:r>
          </w:p>
        </w:tc>
        <w:tc>
          <w:tcPr>
            <w:tcW w:w="563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8014</w:t>
            </w:r>
            <w:r w:rsidRPr="00FB74CF">
              <w:rPr>
                <w:sz w:val="14"/>
                <w:szCs w:val="14"/>
              </w:rPr>
              <w:t>,0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7296</w:t>
            </w:r>
            <w:r w:rsidRPr="00FB74CF">
              <w:rPr>
                <w:sz w:val="14"/>
                <w:szCs w:val="14"/>
              </w:rPr>
              <w:t>,0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7296</w:t>
            </w:r>
            <w:r w:rsidRPr="00FB74CF">
              <w:rPr>
                <w:sz w:val="14"/>
                <w:szCs w:val="14"/>
              </w:rPr>
              <w:t>,0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rStyle w:val="FontStyle66"/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Default="004D4D6B" w:rsidP="0025410E">
            <w:pPr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7306,0</w:t>
            </w:r>
          </w:p>
        </w:tc>
        <w:tc>
          <w:tcPr>
            <w:tcW w:w="425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7306,0</w:t>
            </w:r>
          </w:p>
        </w:tc>
        <w:tc>
          <w:tcPr>
            <w:tcW w:w="567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D4D6B" w:rsidTr="0025410E">
        <w:trPr>
          <w:trHeight w:val="142"/>
        </w:trPr>
        <w:tc>
          <w:tcPr>
            <w:tcW w:w="563" w:type="dxa"/>
            <w:vAlign w:val="center"/>
          </w:tcPr>
          <w:p w:rsidR="004D4D6B" w:rsidRPr="00197F5D" w:rsidRDefault="004D4D6B" w:rsidP="002541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2.1.1.</w:t>
            </w:r>
          </w:p>
        </w:tc>
        <w:tc>
          <w:tcPr>
            <w:tcW w:w="1507" w:type="dxa"/>
          </w:tcPr>
          <w:p w:rsidR="004D4D6B" w:rsidRPr="00197F5D" w:rsidRDefault="004D4D6B" w:rsidP="0025410E">
            <w:pPr>
              <w:rPr>
                <w:rStyle w:val="FontStyle66"/>
                <w:sz w:val="14"/>
                <w:szCs w:val="14"/>
              </w:rPr>
            </w:pPr>
          </w:p>
          <w:p w:rsidR="004D4D6B" w:rsidRPr="00197F5D" w:rsidRDefault="004D4D6B" w:rsidP="0025410E">
            <w:pPr>
              <w:rPr>
                <w:rStyle w:val="FontStyle66"/>
                <w:sz w:val="14"/>
                <w:szCs w:val="14"/>
              </w:rPr>
            </w:pPr>
            <w:r w:rsidRPr="00197F5D">
              <w:rPr>
                <w:rStyle w:val="FontStyle66"/>
                <w:sz w:val="14"/>
                <w:szCs w:val="14"/>
              </w:rPr>
              <w:t>«Содержание МКУ «МКЦ» и проведение учреждением мероприятий подпрограммы в соответствии с уставной деятельностью»</w:t>
            </w:r>
          </w:p>
        </w:tc>
        <w:tc>
          <w:tcPr>
            <w:tcW w:w="1424" w:type="dxa"/>
          </w:tcPr>
          <w:p w:rsidR="004D4D6B" w:rsidRPr="00197F5D" w:rsidRDefault="00740702" w:rsidP="009F63C0">
            <w:pPr>
              <w:rPr>
                <w:rStyle w:val="FontStyle55"/>
                <w:sz w:val="14"/>
                <w:szCs w:val="14"/>
              </w:rPr>
            </w:pPr>
            <w:r>
              <w:rPr>
                <w:rStyle w:val="FontStyle55"/>
                <w:sz w:val="14"/>
                <w:szCs w:val="14"/>
              </w:rPr>
              <w:t>Отдел по делам молодежи,</w:t>
            </w:r>
            <w:r w:rsidRPr="00197F5D">
              <w:rPr>
                <w:rStyle w:val="FontStyle55"/>
                <w:sz w:val="14"/>
                <w:szCs w:val="14"/>
              </w:rPr>
              <w:t xml:space="preserve"> </w:t>
            </w:r>
            <w:r w:rsidR="004D4D6B" w:rsidRPr="00197F5D">
              <w:rPr>
                <w:rStyle w:val="FontStyle55"/>
                <w:sz w:val="14"/>
                <w:szCs w:val="14"/>
              </w:rPr>
              <w:t>муниципальное казенное учреждение «Молодежный координационный центр»</w:t>
            </w:r>
          </w:p>
          <w:p w:rsidR="004D4D6B" w:rsidRPr="00197F5D" w:rsidRDefault="004D4D6B" w:rsidP="009F63C0">
            <w:pPr>
              <w:rPr>
                <w:sz w:val="14"/>
                <w:szCs w:val="14"/>
              </w:rPr>
            </w:pPr>
            <w:r w:rsidRPr="00197F5D">
              <w:rPr>
                <w:rStyle w:val="FontStyle55"/>
                <w:sz w:val="14"/>
                <w:szCs w:val="14"/>
              </w:rPr>
              <w:t>общественные     движения,     учреждения и организации,  Ассоциация территориального  общественного самоуправления, учреждения и организации деятельность  которых  связана с организацией  работы с подростками и молодежью по месту жительства.</w:t>
            </w:r>
          </w:p>
        </w:tc>
        <w:tc>
          <w:tcPr>
            <w:tcW w:w="715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22616,0</w:t>
            </w:r>
          </w:p>
        </w:tc>
        <w:tc>
          <w:tcPr>
            <w:tcW w:w="426" w:type="dxa"/>
            <w:vAlign w:val="center"/>
          </w:tcPr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8046D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  <w:vAlign w:val="center"/>
          </w:tcPr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8046D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5" w:type="dxa"/>
            <w:vAlign w:val="center"/>
          </w:tcPr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22616,0</w:t>
            </w:r>
          </w:p>
        </w:tc>
        <w:tc>
          <w:tcPr>
            <w:tcW w:w="356" w:type="dxa"/>
            <w:vAlign w:val="center"/>
          </w:tcPr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8046D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3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8014</w:t>
            </w:r>
            <w:r w:rsidRPr="00FB74CF">
              <w:rPr>
                <w:sz w:val="14"/>
                <w:szCs w:val="14"/>
              </w:rPr>
              <w:t>,0</w:t>
            </w:r>
          </w:p>
        </w:tc>
        <w:tc>
          <w:tcPr>
            <w:tcW w:w="563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8014</w:t>
            </w:r>
            <w:r w:rsidRPr="00FB74CF">
              <w:rPr>
                <w:sz w:val="14"/>
                <w:szCs w:val="14"/>
              </w:rPr>
              <w:t>,0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7296</w:t>
            </w:r>
            <w:r w:rsidRPr="00FB74CF">
              <w:rPr>
                <w:sz w:val="14"/>
                <w:szCs w:val="14"/>
              </w:rPr>
              <w:t>,0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7296</w:t>
            </w:r>
            <w:r w:rsidRPr="00FB74CF">
              <w:rPr>
                <w:sz w:val="14"/>
                <w:szCs w:val="14"/>
              </w:rPr>
              <w:t>,0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rStyle w:val="FontStyle66"/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7306,0</w:t>
            </w:r>
          </w:p>
        </w:tc>
        <w:tc>
          <w:tcPr>
            <w:tcW w:w="425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7306,0</w:t>
            </w:r>
          </w:p>
        </w:tc>
        <w:tc>
          <w:tcPr>
            <w:tcW w:w="567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D4D6B" w:rsidTr="0025410E">
        <w:trPr>
          <w:trHeight w:val="142"/>
        </w:trPr>
        <w:tc>
          <w:tcPr>
            <w:tcW w:w="563" w:type="dxa"/>
          </w:tcPr>
          <w:p w:rsidR="004D4D6B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1507" w:type="dxa"/>
          </w:tcPr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Подпрограмма «Город без наркотиков (2017-2019 годы)»</w:t>
            </w:r>
          </w:p>
        </w:tc>
        <w:tc>
          <w:tcPr>
            <w:tcW w:w="1424" w:type="dxa"/>
          </w:tcPr>
          <w:p w:rsidR="004D4D6B" w:rsidRPr="00197F5D" w:rsidRDefault="004D4D6B" w:rsidP="009F63C0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Отдел по делам молодежи,</w:t>
            </w:r>
          </w:p>
          <w:p w:rsidR="004D4D6B" w:rsidRPr="00197F5D" w:rsidRDefault="004D4D6B" w:rsidP="009F63C0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общественные движения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конкурсом.</w:t>
            </w:r>
          </w:p>
        </w:tc>
        <w:tc>
          <w:tcPr>
            <w:tcW w:w="71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668,4</w:t>
            </w:r>
          </w:p>
        </w:tc>
        <w:tc>
          <w:tcPr>
            <w:tcW w:w="426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5" w:type="dxa"/>
            <w:vAlign w:val="center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668,4</w:t>
            </w:r>
          </w:p>
        </w:tc>
        <w:tc>
          <w:tcPr>
            <w:tcW w:w="356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3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563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42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D4D6B" w:rsidTr="0025410E">
        <w:trPr>
          <w:trHeight w:val="142"/>
        </w:trPr>
        <w:tc>
          <w:tcPr>
            <w:tcW w:w="563" w:type="dxa"/>
          </w:tcPr>
          <w:p w:rsidR="004D4D6B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3.1.</w:t>
            </w:r>
          </w:p>
        </w:tc>
        <w:tc>
          <w:tcPr>
            <w:tcW w:w="1507" w:type="dxa"/>
          </w:tcPr>
          <w:p w:rsidR="004D4D6B" w:rsidRDefault="004D4D6B" w:rsidP="0025410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 мероприятие</w:t>
            </w:r>
          </w:p>
          <w:p w:rsidR="004D4D6B" w:rsidRDefault="004D4D6B" w:rsidP="0025410E">
            <w:pPr>
              <w:jc w:val="both"/>
              <w:rPr>
                <w:sz w:val="14"/>
                <w:szCs w:val="14"/>
              </w:rPr>
            </w:pPr>
            <w:r w:rsidRPr="00197F5D">
              <w:rPr>
                <w:rFonts w:eastAsia="Calibri"/>
                <w:sz w:val="14"/>
                <w:szCs w:val="14"/>
              </w:rPr>
              <w:t>«</w:t>
            </w:r>
            <w:r w:rsidRPr="009B6D13">
              <w:rPr>
                <w:rFonts w:eastAsia="Calibri"/>
                <w:sz w:val="14"/>
                <w:szCs w:val="14"/>
              </w:rPr>
              <w:t>Проведение мероприятий по содействию формировани</w:t>
            </w:r>
            <w:r>
              <w:rPr>
                <w:rFonts w:eastAsia="Calibri"/>
                <w:sz w:val="14"/>
                <w:szCs w:val="14"/>
              </w:rPr>
              <w:t>ю</w:t>
            </w:r>
            <w:r w:rsidRPr="009B6D13">
              <w:rPr>
                <w:rFonts w:eastAsia="Calibri"/>
                <w:sz w:val="14"/>
                <w:szCs w:val="14"/>
              </w:rPr>
              <w:t xml:space="preserve"> здорового образа жизни в молодежной среде</w:t>
            </w:r>
            <w:r w:rsidRPr="00197F5D">
              <w:rPr>
                <w:rFonts w:eastAsia="Calibri"/>
                <w:sz w:val="14"/>
                <w:szCs w:val="14"/>
              </w:rPr>
              <w:t>»</w:t>
            </w:r>
          </w:p>
        </w:tc>
        <w:tc>
          <w:tcPr>
            <w:tcW w:w="1424" w:type="dxa"/>
          </w:tcPr>
          <w:p w:rsidR="004D4D6B" w:rsidRPr="00197F5D" w:rsidRDefault="004D4D6B" w:rsidP="009F63C0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Отдел по делам молодежи,</w:t>
            </w:r>
          </w:p>
          <w:p w:rsidR="004D4D6B" w:rsidRPr="00197F5D" w:rsidRDefault="004D4D6B" w:rsidP="009F63C0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 xml:space="preserve">общественные движения и организации, деятельность которых связана с реализацией молодежной политики на территории муниципального </w:t>
            </w:r>
            <w:r w:rsidRPr="00197F5D">
              <w:rPr>
                <w:sz w:val="14"/>
                <w:szCs w:val="14"/>
              </w:rPr>
              <w:lastRenderedPageBreak/>
              <w:t>образования «Город Майкоп» в соответствии с конкурсом.</w:t>
            </w:r>
          </w:p>
        </w:tc>
        <w:tc>
          <w:tcPr>
            <w:tcW w:w="71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668,4</w:t>
            </w:r>
          </w:p>
        </w:tc>
        <w:tc>
          <w:tcPr>
            <w:tcW w:w="426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5" w:type="dxa"/>
            <w:vAlign w:val="center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668,4</w:t>
            </w:r>
          </w:p>
        </w:tc>
        <w:tc>
          <w:tcPr>
            <w:tcW w:w="356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3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563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42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D4D6B" w:rsidTr="0025410E">
        <w:trPr>
          <w:trHeight w:val="142"/>
        </w:trPr>
        <w:tc>
          <w:tcPr>
            <w:tcW w:w="563" w:type="dxa"/>
          </w:tcPr>
          <w:p w:rsidR="004D4D6B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3.1.1.</w:t>
            </w:r>
          </w:p>
        </w:tc>
        <w:tc>
          <w:tcPr>
            <w:tcW w:w="1507" w:type="dxa"/>
          </w:tcPr>
          <w:p w:rsidR="004D4D6B" w:rsidRDefault="004D4D6B" w:rsidP="0025410E">
            <w:pPr>
              <w:jc w:val="both"/>
              <w:rPr>
                <w:sz w:val="14"/>
                <w:szCs w:val="14"/>
              </w:rPr>
            </w:pPr>
            <w:r w:rsidRPr="00197F5D">
              <w:rPr>
                <w:color w:val="333333"/>
                <w:sz w:val="14"/>
                <w:szCs w:val="14"/>
              </w:rPr>
              <w:t>«Формирование здорового образа жизни, профилактика наркомании, табакокурения и алкоголизма в молодёжной среде»</w:t>
            </w:r>
          </w:p>
        </w:tc>
        <w:tc>
          <w:tcPr>
            <w:tcW w:w="1424" w:type="dxa"/>
          </w:tcPr>
          <w:p w:rsidR="004D4D6B" w:rsidRPr="00197F5D" w:rsidRDefault="004D4D6B" w:rsidP="009F63C0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Отдел по делам молодежи</w:t>
            </w:r>
            <w:r w:rsidR="00740702">
              <w:rPr>
                <w:color w:val="000000"/>
                <w:sz w:val="14"/>
                <w:szCs w:val="14"/>
              </w:rPr>
              <w:t>,</w:t>
            </w:r>
            <w:r w:rsidRPr="00197F5D">
              <w:rPr>
                <w:color w:val="000000"/>
                <w:sz w:val="14"/>
                <w:szCs w:val="14"/>
              </w:rPr>
              <w:t xml:space="preserve"> </w:t>
            </w:r>
          </w:p>
          <w:p w:rsidR="004D4D6B" w:rsidRPr="00197F5D" w:rsidRDefault="004D4D6B" w:rsidP="009F63C0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общественные движения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конкурсом.</w:t>
            </w:r>
          </w:p>
        </w:tc>
        <w:tc>
          <w:tcPr>
            <w:tcW w:w="71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668,4</w:t>
            </w:r>
          </w:p>
        </w:tc>
        <w:tc>
          <w:tcPr>
            <w:tcW w:w="426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5" w:type="dxa"/>
            <w:vAlign w:val="center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668,4</w:t>
            </w:r>
          </w:p>
        </w:tc>
        <w:tc>
          <w:tcPr>
            <w:tcW w:w="356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3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563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42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</w:tbl>
    <w:p w:rsidR="004D4D6B" w:rsidRPr="00B14C92" w:rsidRDefault="004D4D6B" w:rsidP="004D4D6B">
      <w:pPr>
        <w:rPr>
          <w:b/>
          <w:szCs w:val="28"/>
        </w:rPr>
      </w:pPr>
    </w:p>
    <w:p w:rsidR="004D4D6B" w:rsidRPr="00B14C92" w:rsidRDefault="004D4D6B" w:rsidP="004D4D6B">
      <w:pPr>
        <w:rPr>
          <w:b/>
          <w:szCs w:val="28"/>
        </w:rPr>
        <w:sectPr w:rsidR="004D4D6B" w:rsidRPr="00B14C92" w:rsidSect="0025410E">
          <w:pgSz w:w="16838" w:h="11906" w:orient="landscape"/>
          <w:pgMar w:top="142" w:right="253" w:bottom="1701" w:left="1134" w:header="709" w:footer="709" w:gutter="0"/>
          <w:cols w:space="708"/>
          <w:titlePg/>
          <w:docGrid w:linePitch="381"/>
        </w:sectPr>
      </w:pPr>
    </w:p>
    <w:p w:rsidR="004D4D6B" w:rsidRPr="00AD6F9C" w:rsidRDefault="004D4D6B" w:rsidP="004D4D6B">
      <w:pPr>
        <w:pStyle w:val="ac"/>
        <w:ind w:left="0"/>
        <w:jc w:val="center"/>
        <w:rPr>
          <w:b/>
          <w:szCs w:val="28"/>
        </w:rPr>
      </w:pPr>
      <w:r w:rsidRPr="00AD6F9C">
        <w:rPr>
          <w:b/>
          <w:szCs w:val="28"/>
          <w:lang w:val="en-US"/>
        </w:rPr>
        <w:lastRenderedPageBreak/>
        <w:t>VI</w:t>
      </w:r>
      <w:r w:rsidRPr="00AD6F9C">
        <w:rPr>
          <w:b/>
          <w:szCs w:val="28"/>
        </w:rPr>
        <w:t xml:space="preserve">. Анализ рисков реализации </w:t>
      </w:r>
      <w:r w:rsidR="00CA4032">
        <w:rPr>
          <w:b/>
          <w:szCs w:val="28"/>
        </w:rPr>
        <w:t xml:space="preserve">муниципальной </w:t>
      </w:r>
      <w:r>
        <w:rPr>
          <w:b/>
          <w:szCs w:val="28"/>
        </w:rPr>
        <w:t>п</w:t>
      </w:r>
      <w:r w:rsidRPr="00AD6F9C">
        <w:rPr>
          <w:b/>
          <w:szCs w:val="28"/>
        </w:rPr>
        <w:t>рограммы и описание мер управления рисками</w:t>
      </w:r>
    </w:p>
    <w:p w:rsidR="004D4D6B" w:rsidRPr="00AD6F9C" w:rsidRDefault="004D4D6B" w:rsidP="004D4D6B">
      <w:pPr>
        <w:pStyle w:val="ac"/>
        <w:ind w:left="0" w:firstLine="567"/>
        <w:jc w:val="both"/>
        <w:rPr>
          <w:b/>
          <w:szCs w:val="28"/>
        </w:rPr>
      </w:pPr>
    </w:p>
    <w:p w:rsidR="004D4D6B" w:rsidRPr="00AD6F9C" w:rsidRDefault="004D4D6B" w:rsidP="004D4D6B">
      <w:pPr>
        <w:pStyle w:val="s13"/>
        <w:shd w:val="clear" w:color="auto" w:fill="FFFFFF"/>
        <w:jc w:val="both"/>
        <w:rPr>
          <w:sz w:val="28"/>
          <w:szCs w:val="28"/>
        </w:rPr>
      </w:pPr>
      <w:r w:rsidRPr="00AD6F9C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>п</w:t>
      </w:r>
      <w:r w:rsidRPr="00AD6F9C">
        <w:rPr>
          <w:sz w:val="28"/>
          <w:szCs w:val="28"/>
        </w:rPr>
        <w:t>рограммы могут быть выделены следующие риски ее реализации.</w:t>
      </w:r>
    </w:p>
    <w:p w:rsidR="004D4D6B" w:rsidRPr="00AD6F9C" w:rsidRDefault="004D4D6B" w:rsidP="004D4D6B">
      <w:pPr>
        <w:pStyle w:val="s13"/>
        <w:shd w:val="clear" w:color="auto" w:fill="FFFFFF"/>
        <w:jc w:val="both"/>
        <w:rPr>
          <w:i/>
          <w:sz w:val="28"/>
          <w:szCs w:val="28"/>
        </w:rPr>
      </w:pPr>
    </w:p>
    <w:p w:rsidR="004D4D6B" w:rsidRPr="00AD6F9C" w:rsidRDefault="004D4D6B" w:rsidP="004D4D6B">
      <w:pPr>
        <w:pStyle w:val="s13"/>
        <w:shd w:val="clear" w:color="auto" w:fill="FFFFFF"/>
        <w:jc w:val="both"/>
        <w:rPr>
          <w:i/>
          <w:sz w:val="28"/>
          <w:szCs w:val="28"/>
        </w:rPr>
      </w:pPr>
      <w:r w:rsidRPr="00AD6F9C">
        <w:rPr>
          <w:i/>
          <w:sz w:val="28"/>
          <w:szCs w:val="28"/>
        </w:rPr>
        <w:t>Правовые риски</w:t>
      </w:r>
    </w:p>
    <w:p w:rsidR="004D4D6B" w:rsidRPr="00AD6F9C" w:rsidRDefault="004D4D6B" w:rsidP="004D4D6B">
      <w:pPr>
        <w:pStyle w:val="s13"/>
        <w:shd w:val="clear" w:color="auto" w:fill="FFFFFF"/>
        <w:jc w:val="both"/>
        <w:rPr>
          <w:sz w:val="28"/>
          <w:szCs w:val="28"/>
        </w:rPr>
      </w:pPr>
      <w:r w:rsidRPr="00AD6F9C">
        <w:rPr>
          <w:sz w:val="28"/>
          <w:szCs w:val="28"/>
        </w:rPr>
        <w:t xml:space="preserve">Правовые риски связаны с возможным изменением действующего законодательства, регулирующего сферу молодежной политики в процессе реализации программы. </w:t>
      </w:r>
    </w:p>
    <w:p w:rsidR="004D4D6B" w:rsidRPr="00AD6F9C" w:rsidRDefault="004D4D6B" w:rsidP="004D4D6B">
      <w:pPr>
        <w:pStyle w:val="s13"/>
        <w:shd w:val="clear" w:color="auto" w:fill="FFFFFF"/>
        <w:jc w:val="both"/>
        <w:rPr>
          <w:sz w:val="28"/>
          <w:szCs w:val="28"/>
        </w:rPr>
      </w:pPr>
      <w:r w:rsidRPr="00AD6F9C">
        <w:rPr>
          <w:sz w:val="28"/>
          <w:szCs w:val="28"/>
        </w:rPr>
        <w:t>Для минимизации воздействия данной группы рисков планируется на этапе разработки проектов документов проводить анализ изменений законодательства в сфере молодежной политики.</w:t>
      </w:r>
    </w:p>
    <w:p w:rsidR="004D4D6B" w:rsidRPr="00AD6F9C" w:rsidRDefault="004D4D6B" w:rsidP="004D4D6B">
      <w:pPr>
        <w:pStyle w:val="s34"/>
        <w:shd w:val="clear" w:color="auto" w:fill="FFFFFF"/>
        <w:jc w:val="left"/>
        <w:rPr>
          <w:b w:val="0"/>
          <w:i/>
          <w:color w:val="auto"/>
          <w:sz w:val="28"/>
          <w:szCs w:val="28"/>
        </w:rPr>
      </w:pPr>
      <w:r w:rsidRPr="00AD6F9C">
        <w:rPr>
          <w:b w:val="0"/>
          <w:i/>
          <w:color w:val="auto"/>
          <w:sz w:val="28"/>
          <w:szCs w:val="28"/>
        </w:rPr>
        <w:t xml:space="preserve">          Финансовые риски</w:t>
      </w:r>
    </w:p>
    <w:p w:rsidR="004D4D6B" w:rsidRPr="00AD6F9C" w:rsidRDefault="004D4D6B" w:rsidP="004D4D6B">
      <w:pPr>
        <w:pStyle w:val="s13"/>
        <w:shd w:val="clear" w:color="auto" w:fill="FFFFFF"/>
        <w:jc w:val="both"/>
        <w:rPr>
          <w:sz w:val="28"/>
          <w:szCs w:val="28"/>
        </w:rPr>
      </w:pPr>
      <w:r w:rsidRPr="00AD6F9C">
        <w:rPr>
          <w:sz w:val="28"/>
          <w:szCs w:val="28"/>
        </w:rPr>
        <w:t xml:space="preserve">Финансовые риски связаны с изменением объема финансового обеспечения </w:t>
      </w:r>
      <w:r>
        <w:rPr>
          <w:sz w:val="28"/>
          <w:szCs w:val="28"/>
        </w:rPr>
        <w:t>м</w:t>
      </w:r>
      <w:r w:rsidRPr="00AD6F9C">
        <w:rPr>
          <w:sz w:val="28"/>
          <w:szCs w:val="28"/>
        </w:rPr>
        <w:t xml:space="preserve">униципальной программы. </w:t>
      </w:r>
    </w:p>
    <w:p w:rsidR="004D4D6B" w:rsidRPr="00AD6F9C" w:rsidRDefault="004D4D6B" w:rsidP="004D4D6B">
      <w:pPr>
        <w:pStyle w:val="s13"/>
        <w:shd w:val="clear" w:color="auto" w:fill="FFFFFF"/>
        <w:ind w:firstLine="709"/>
        <w:jc w:val="both"/>
        <w:rPr>
          <w:sz w:val="28"/>
          <w:szCs w:val="28"/>
        </w:rPr>
      </w:pPr>
      <w:r w:rsidRPr="00AD6F9C">
        <w:rPr>
          <w:sz w:val="28"/>
          <w:szCs w:val="28"/>
        </w:rPr>
        <w:t xml:space="preserve">Способами ограничения финансовых рисков выступает ежегодное уточнение объемов финансовых средств, предусмотренных на реализацию мероприятий </w:t>
      </w:r>
      <w:r>
        <w:rPr>
          <w:sz w:val="28"/>
          <w:szCs w:val="28"/>
        </w:rPr>
        <w:t>м</w:t>
      </w:r>
      <w:r w:rsidRPr="00AD6F9C">
        <w:rPr>
          <w:sz w:val="28"/>
          <w:szCs w:val="28"/>
        </w:rPr>
        <w:t>униципальной программы, в зависимости от достигнутых результатов.</w:t>
      </w:r>
    </w:p>
    <w:p w:rsidR="004D4D6B" w:rsidRPr="00AD6F9C" w:rsidRDefault="004D4D6B" w:rsidP="004D4D6B">
      <w:pPr>
        <w:pStyle w:val="s13"/>
        <w:shd w:val="clear" w:color="auto" w:fill="FFFFFF"/>
        <w:ind w:firstLine="709"/>
        <w:jc w:val="both"/>
        <w:rPr>
          <w:sz w:val="28"/>
          <w:szCs w:val="28"/>
        </w:rPr>
      </w:pPr>
    </w:p>
    <w:p w:rsidR="004D4D6B" w:rsidRPr="00AD6F9C" w:rsidRDefault="004D4D6B" w:rsidP="004D4D6B">
      <w:pPr>
        <w:pStyle w:val="s13"/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AD6F9C">
        <w:rPr>
          <w:b/>
          <w:sz w:val="28"/>
          <w:szCs w:val="28"/>
        </w:rPr>
        <w:t xml:space="preserve">Сведения о возможностях и намерениях </w:t>
      </w:r>
      <w:r w:rsidR="009F63C0">
        <w:rPr>
          <w:b/>
          <w:sz w:val="28"/>
          <w:szCs w:val="28"/>
        </w:rPr>
        <w:t>Администрация муниципального образования «Город Майкоп», Отдела по делам молодежи</w:t>
      </w:r>
      <w:r>
        <w:rPr>
          <w:b/>
          <w:sz w:val="28"/>
          <w:szCs w:val="28"/>
        </w:rPr>
        <w:t xml:space="preserve"> </w:t>
      </w:r>
      <w:r w:rsidRPr="00AD6F9C">
        <w:rPr>
          <w:b/>
          <w:sz w:val="28"/>
          <w:szCs w:val="28"/>
        </w:rPr>
        <w:t>по привлечению средств федерального и республиканского бюджетов на реализацию целей и задач программы</w:t>
      </w:r>
    </w:p>
    <w:p w:rsidR="004D4D6B" w:rsidRPr="00AD6F9C" w:rsidRDefault="004D4D6B" w:rsidP="004D4D6B">
      <w:pPr>
        <w:pStyle w:val="ac"/>
        <w:ind w:left="2520"/>
        <w:jc w:val="center"/>
        <w:rPr>
          <w:b/>
        </w:rPr>
      </w:pPr>
    </w:p>
    <w:p w:rsidR="004D4D6B" w:rsidRPr="00AD6F9C" w:rsidRDefault="004D4D6B" w:rsidP="004D4D6B">
      <w:pPr>
        <w:tabs>
          <w:tab w:val="left" w:pos="1134"/>
          <w:tab w:val="left" w:pos="1985"/>
        </w:tabs>
        <w:ind w:firstLine="567"/>
        <w:jc w:val="both"/>
      </w:pPr>
      <w:r w:rsidRPr="00AD6F9C">
        <w:t>Привлечение средств федерального и республиканского бюджетов на реализацию целей и задач муниципальной программы не предусмотрено действующими  федеральными и республиканскими нормативными правовыми актами.</w:t>
      </w:r>
    </w:p>
    <w:p w:rsidR="004D4D6B" w:rsidRPr="00AD6F9C" w:rsidRDefault="004D4D6B" w:rsidP="004D4D6B">
      <w:pPr>
        <w:pStyle w:val="a6"/>
        <w:tabs>
          <w:tab w:val="clear" w:pos="4677"/>
          <w:tab w:val="clear" w:pos="9355"/>
          <w:tab w:val="left" w:pos="1320"/>
        </w:tabs>
        <w:ind w:firstLine="567"/>
        <w:jc w:val="both"/>
        <w:rPr>
          <w:sz w:val="28"/>
          <w:szCs w:val="28"/>
        </w:rPr>
      </w:pPr>
    </w:p>
    <w:p w:rsidR="004D4D6B" w:rsidRPr="00AD6F9C" w:rsidRDefault="004D4D6B" w:rsidP="004D4D6B">
      <w:pPr>
        <w:pStyle w:val="ac"/>
        <w:ind w:left="0" w:firstLine="567"/>
        <w:jc w:val="both"/>
        <w:rPr>
          <w:szCs w:val="28"/>
        </w:rPr>
      </w:pPr>
    </w:p>
    <w:p w:rsidR="004D4D6B" w:rsidRDefault="004D4D6B" w:rsidP="004D4D6B">
      <w:pPr>
        <w:jc w:val="center"/>
        <w:rPr>
          <w:b/>
        </w:rPr>
      </w:pPr>
    </w:p>
    <w:p w:rsidR="004D4D6B" w:rsidRDefault="004D4D6B" w:rsidP="004D4D6B">
      <w:pPr>
        <w:jc w:val="center"/>
        <w:rPr>
          <w:b/>
        </w:rPr>
      </w:pPr>
    </w:p>
    <w:p w:rsidR="004D4D6B" w:rsidRDefault="004D4D6B" w:rsidP="004D4D6B">
      <w:pPr>
        <w:jc w:val="center"/>
        <w:rPr>
          <w:b/>
        </w:rPr>
      </w:pPr>
    </w:p>
    <w:p w:rsidR="004D4D6B" w:rsidRDefault="004D4D6B" w:rsidP="004D4D6B">
      <w:pPr>
        <w:jc w:val="center"/>
        <w:rPr>
          <w:b/>
        </w:rPr>
      </w:pPr>
    </w:p>
    <w:p w:rsidR="004D4D6B" w:rsidRDefault="004D4D6B" w:rsidP="004D4D6B">
      <w:pPr>
        <w:jc w:val="center"/>
        <w:rPr>
          <w:b/>
        </w:rPr>
      </w:pPr>
    </w:p>
    <w:p w:rsidR="004D4D6B" w:rsidRDefault="004D4D6B" w:rsidP="004D4D6B">
      <w:pPr>
        <w:jc w:val="center"/>
        <w:rPr>
          <w:b/>
        </w:rPr>
      </w:pPr>
    </w:p>
    <w:p w:rsidR="004D4D6B" w:rsidRDefault="004D4D6B" w:rsidP="004D4D6B">
      <w:pPr>
        <w:jc w:val="center"/>
        <w:rPr>
          <w:b/>
        </w:rPr>
      </w:pPr>
    </w:p>
    <w:p w:rsidR="004D4D6B" w:rsidRDefault="004D4D6B" w:rsidP="004D4D6B">
      <w:pPr>
        <w:jc w:val="center"/>
        <w:rPr>
          <w:b/>
        </w:rPr>
      </w:pPr>
    </w:p>
    <w:p w:rsidR="004D4D6B" w:rsidRDefault="004D4D6B" w:rsidP="004D4D6B">
      <w:pPr>
        <w:jc w:val="center"/>
        <w:rPr>
          <w:b/>
        </w:rPr>
      </w:pPr>
    </w:p>
    <w:p w:rsidR="004D4D6B" w:rsidRDefault="004D4D6B" w:rsidP="004D4D6B">
      <w:pPr>
        <w:jc w:val="center"/>
        <w:rPr>
          <w:b/>
        </w:rPr>
      </w:pPr>
    </w:p>
    <w:p w:rsidR="004D4D6B" w:rsidRDefault="004D4D6B" w:rsidP="004D4D6B">
      <w:pPr>
        <w:jc w:val="center"/>
        <w:rPr>
          <w:b/>
        </w:rPr>
      </w:pPr>
    </w:p>
    <w:p w:rsidR="004D4D6B" w:rsidRDefault="004D4D6B" w:rsidP="004D4D6B">
      <w:pPr>
        <w:jc w:val="center"/>
        <w:rPr>
          <w:b/>
        </w:rPr>
      </w:pPr>
    </w:p>
    <w:p w:rsidR="004D4D6B" w:rsidRDefault="004D4D6B" w:rsidP="004D4D6B">
      <w:pPr>
        <w:rPr>
          <w:b/>
        </w:rPr>
      </w:pPr>
    </w:p>
    <w:p w:rsidR="004D4D6B" w:rsidRPr="00AD6F9C" w:rsidRDefault="004D4D6B" w:rsidP="004D4D6B">
      <w:pPr>
        <w:jc w:val="center"/>
        <w:rPr>
          <w:b/>
        </w:rPr>
      </w:pPr>
      <w:r w:rsidRPr="00AD6F9C">
        <w:rPr>
          <w:b/>
        </w:rPr>
        <w:lastRenderedPageBreak/>
        <w:t>Подпрограмма «Майкоп молодежный</w:t>
      </w:r>
      <w:r w:rsidRPr="00AD6F9C">
        <w:t xml:space="preserve"> </w:t>
      </w:r>
      <w:r>
        <w:rPr>
          <w:rStyle w:val="FontStyle54"/>
          <w:sz w:val="28"/>
          <w:szCs w:val="28"/>
        </w:rPr>
        <w:t>(2017-2019 годы</w:t>
      </w:r>
      <w:r w:rsidRPr="00AD6F9C">
        <w:rPr>
          <w:b/>
        </w:rPr>
        <w:t>»)</w:t>
      </w:r>
    </w:p>
    <w:p w:rsidR="004D4D6B" w:rsidRPr="00AD6F9C" w:rsidRDefault="004D4D6B" w:rsidP="004D4D6B">
      <w:pPr>
        <w:jc w:val="center"/>
        <w:rPr>
          <w:b/>
        </w:rPr>
      </w:pPr>
    </w:p>
    <w:p w:rsidR="004D4D6B" w:rsidRPr="00104186" w:rsidRDefault="004D4D6B" w:rsidP="004D4D6B">
      <w:pPr>
        <w:pStyle w:val="ac"/>
        <w:ind w:left="567"/>
        <w:jc w:val="center"/>
        <w:rPr>
          <w:sz w:val="24"/>
          <w:szCs w:val="24"/>
        </w:rPr>
      </w:pPr>
      <w:r w:rsidRPr="00104186">
        <w:rPr>
          <w:b/>
          <w:sz w:val="24"/>
          <w:szCs w:val="24"/>
        </w:rPr>
        <w:t xml:space="preserve">Паспорт Подпрограммы «Майкоп молодежный </w:t>
      </w:r>
      <w:r w:rsidRPr="00104186">
        <w:rPr>
          <w:rStyle w:val="FontStyle54"/>
          <w:sz w:val="24"/>
          <w:szCs w:val="24"/>
        </w:rPr>
        <w:t>(2017-2019 годы)</w:t>
      </w:r>
      <w:r w:rsidRPr="00104186">
        <w:rPr>
          <w:sz w:val="24"/>
          <w:szCs w:val="24"/>
        </w:rPr>
        <w:t>»</w:t>
      </w:r>
    </w:p>
    <w:p w:rsidR="004D4D6B" w:rsidRPr="0094121F" w:rsidRDefault="004D4D6B" w:rsidP="004D4D6B">
      <w:pPr>
        <w:ind w:firstLine="567"/>
        <w:jc w:val="center"/>
        <w:rPr>
          <w:sz w:val="24"/>
          <w:szCs w:val="24"/>
        </w:rPr>
      </w:pPr>
      <w:r w:rsidRPr="0094121F">
        <w:rPr>
          <w:b/>
          <w:i/>
          <w:sz w:val="24"/>
          <w:szCs w:val="24"/>
        </w:rPr>
        <w:t xml:space="preserve">                                                                                 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4D4D6B" w:rsidRPr="0094121F" w:rsidTr="0025410E">
        <w:tc>
          <w:tcPr>
            <w:tcW w:w="3085" w:type="dxa"/>
          </w:tcPr>
          <w:p w:rsidR="004D4D6B" w:rsidRPr="0094121F" w:rsidRDefault="004D4D6B" w:rsidP="0025410E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Разработчик  подпрограммы</w:t>
            </w:r>
          </w:p>
        </w:tc>
        <w:tc>
          <w:tcPr>
            <w:tcW w:w="6662" w:type="dxa"/>
          </w:tcPr>
          <w:p w:rsidR="00FD1CB6" w:rsidRDefault="009F63C0" w:rsidP="0025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«Город Майкоп»</w:t>
            </w:r>
            <w:r w:rsidR="00CA40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4D4D6B" w:rsidRPr="0094121F">
              <w:rPr>
                <w:sz w:val="24"/>
                <w:szCs w:val="24"/>
              </w:rPr>
              <w:t xml:space="preserve">Отдел по делам молодежи Администрации муниципального образования «Город Майкоп» (далее  </w:t>
            </w:r>
          </w:p>
          <w:p w:rsidR="004D4D6B" w:rsidRPr="0094121F" w:rsidRDefault="004D4D6B" w:rsidP="0025410E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Отдел по делам молодежи)</w:t>
            </w:r>
          </w:p>
        </w:tc>
      </w:tr>
      <w:tr w:rsidR="004D4D6B" w:rsidRPr="0094121F" w:rsidTr="0025410E">
        <w:tc>
          <w:tcPr>
            <w:tcW w:w="3085" w:type="dxa"/>
          </w:tcPr>
          <w:p w:rsidR="004D4D6B" w:rsidRPr="0094121F" w:rsidRDefault="004D4D6B" w:rsidP="0025410E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662" w:type="dxa"/>
          </w:tcPr>
          <w:p w:rsidR="004D4D6B" w:rsidRPr="0094121F" w:rsidRDefault="004D4D6B" w:rsidP="0025410E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Администрация муниципального образования «Город Майкоп»</w:t>
            </w:r>
            <w:r>
              <w:rPr>
                <w:sz w:val="24"/>
                <w:szCs w:val="24"/>
              </w:rPr>
              <w:t>,</w:t>
            </w:r>
            <w:r w:rsidRPr="0094121F">
              <w:rPr>
                <w:sz w:val="24"/>
                <w:szCs w:val="24"/>
              </w:rPr>
              <w:t xml:space="preserve"> Отдел по делам молодежи </w:t>
            </w:r>
          </w:p>
        </w:tc>
      </w:tr>
      <w:tr w:rsidR="004D4D6B" w:rsidRPr="0094121F" w:rsidTr="0025410E">
        <w:tc>
          <w:tcPr>
            <w:tcW w:w="3085" w:type="dxa"/>
          </w:tcPr>
          <w:p w:rsidR="004D4D6B" w:rsidRPr="0094121F" w:rsidRDefault="004D4D6B" w:rsidP="0025410E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6662" w:type="dxa"/>
          </w:tcPr>
          <w:p w:rsidR="004D4D6B" w:rsidRPr="0094121F" w:rsidRDefault="004D4D6B" w:rsidP="0025410E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Отсутствуют </w:t>
            </w:r>
          </w:p>
        </w:tc>
      </w:tr>
      <w:tr w:rsidR="004D4D6B" w:rsidRPr="0094121F" w:rsidTr="0025410E">
        <w:tc>
          <w:tcPr>
            <w:tcW w:w="3085" w:type="dxa"/>
          </w:tcPr>
          <w:p w:rsidR="004D4D6B" w:rsidRPr="0094121F" w:rsidRDefault="004D4D6B" w:rsidP="0025410E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662" w:type="dxa"/>
          </w:tcPr>
          <w:p w:rsidR="004D4D6B" w:rsidRPr="0094121F" w:rsidRDefault="004D4D6B" w:rsidP="0025410E">
            <w:pPr>
              <w:tabs>
                <w:tab w:val="num" w:pos="480"/>
                <w:tab w:val="left" w:pos="1200"/>
              </w:tabs>
              <w:ind w:firstLine="34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Структурные подразделения Администрации муниципального образования  «Город Майкоп»;</w:t>
            </w:r>
          </w:p>
          <w:p w:rsidR="004D4D6B" w:rsidRPr="0094121F" w:rsidRDefault="004D4D6B" w:rsidP="0025410E">
            <w:pPr>
              <w:tabs>
                <w:tab w:val="num" w:pos="480"/>
                <w:tab w:val="left" w:pos="1200"/>
              </w:tabs>
              <w:ind w:firstLine="34"/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общественные движения, учреждения и организации, </w:t>
            </w:r>
            <w:r w:rsidRPr="00C64497">
              <w:rPr>
                <w:sz w:val="24"/>
                <w:szCs w:val="24"/>
              </w:rPr>
              <w:t>деятельность которых связана с реализацией молодежной политики</w:t>
            </w:r>
            <w:r>
              <w:rPr>
                <w:sz w:val="24"/>
                <w:szCs w:val="24"/>
              </w:rPr>
              <w:t xml:space="preserve"> на территории муниципального образования «Город Майкоп»</w:t>
            </w:r>
            <w:r w:rsidRPr="00C64497">
              <w:rPr>
                <w:sz w:val="24"/>
                <w:szCs w:val="24"/>
              </w:rPr>
              <w:t>, предприятия, учреждения, юридические лица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4D4D6B" w:rsidRPr="0094121F" w:rsidTr="0025410E">
        <w:tc>
          <w:tcPr>
            <w:tcW w:w="3085" w:type="dxa"/>
          </w:tcPr>
          <w:p w:rsidR="004D4D6B" w:rsidRPr="0094121F" w:rsidRDefault="004D4D6B" w:rsidP="0025410E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ь</w:t>
            </w:r>
            <w:r w:rsidRPr="0094121F">
              <w:rPr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6662" w:type="dxa"/>
          </w:tcPr>
          <w:p w:rsidR="004D4D6B" w:rsidRPr="0094121F" w:rsidRDefault="004D4D6B" w:rsidP="00FD1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F00E0">
              <w:rPr>
                <w:sz w:val="24"/>
                <w:szCs w:val="24"/>
              </w:rPr>
              <w:t>оздание условий поддержки позитивной деятельности молодежи, ее социальных инициатив</w:t>
            </w:r>
            <w:r w:rsidR="00FD1CB6">
              <w:rPr>
                <w:sz w:val="24"/>
                <w:szCs w:val="24"/>
              </w:rPr>
              <w:t>.</w:t>
            </w:r>
            <w:r w:rsidRPr="000F00E0">
              <w:rPr>
                <w:sz w:val="24"/>
                <w:szCs w:val="24"/>
              </w:rPr>
              <w:t xml:space="preserve"> </w:t>
            </w:r>
          </w:p>
        </w:tc>
      </w:tr>
      <w:tr w:rsidR="004D4D6B" w:rsidRPr="0094121F" w:rsidTr="0025410E">
        <w:tc>
          <w:tcPr>
            <w:tcW w:w="3085" w:type="dxa"/>
          </w:tcPr>
          <w:p w:rsidR="004D4D6B" w:rsidRPr="0094121F" w:rsidRDefault="004D4D6B" w:rsidP="0025410E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662" w:type="dxa"/>
          </w:tcPr>
          <w:p w:rsidR="004D4D6B" w:rsidRDefault="004D4D6B" w:rsidP="0025410E">
            <w:pPr>
              <w:pStyle w:val="ac"/>
              <w:tabs>
                <w:tab w:val="left" w:pos="60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-Повышение уровня гражданственности и патриотизма в подростковой и юношеской среде.</w:t>
            </w:r>
          </w:p>
          <w:p w:rsidR="004D4D6B" w:rsidRPr="0094121F" w:rsidRDefault="004D4D6B" w:rsidP="0025410E">
            <w:pPr>
              <w:pStyle w:val="ac"/>
              <w:tabs>
                <w:tab w:val="left" w:pos="600"/>
              </w:tabs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волонтерского движения.</w:t>
            </w:r>
          </w:p>
          <w:p w:rsidR="004D4D6B" w:rsidRPr="0094121F" w:rsidRDefault="004D4D6B" w:rsidP="0025410E">
            <w:pPr>
              <w:tabs>
                <w:tab w:val="left" w:pos="600"/>
              </w:tabs>
              <w:ind w:firstLine="360"/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-Создание механизмов развития толерантности и профилактика экстремизма в молодежной среде.</w:t>
            </w:r>
          </w:p>
          <w:p w:rsidR="004D4D6B" w:rsidRPr="0094121F" w:rsidRDefault="004D4D6B" w:rsidP="0025410E">
            <w:pPr>
              <w:pStyle w:val="ac"/>
              <w:tabs>
                <w:tab w:val="left" w:pos="60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-Поддержка творческого и интеллектуального развития молодежи.</w:t>
            </w:r>
          </w:p>
          <w:p w:rsidR="004D4D6B" w:rsidRPr="0094121F" w:rsidRDefault="004D4D6B" w:rsidP="0025410E">
            <w:pPr>
              <w:pStyle w:val="ac"/>
              <w:tabs>
                <w:tab w:val="left" w:pos="60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-Повышение социальной активности молодежи.</w:t>
            </w:r>
          </w:p>
          <w:p w:rsidR="004D4D6B" w:rsidRPr="0094121F" w:rsidRDefault="004D4D6B" w:rsidP="0025410E">
            <w:pPr>
              <w:pStyle w:val="ac"/>
              <w:tabs>
                <w:tab w:val="left" w:pos="318"/>
                <w:tab w:val="left" w:pos="459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- Развитие механизмов поддержки социально -ориентированных некоммерческих организаций. </w:t>
            </w:r>
          </w:p>
        </w:tc>
      </w:tr>
      <w:tr w:rsidR="004D4D6B" w:rsidRPr="0094121F" w:rsidTr="0025410E">
        <w:tc>
          <w:tcPr>
            <w:tcW w:w="3085" w:type="dxa"/>
          </w:tcPr>
          <w:p w:rsidR="004D4D6B" w:rsidRPr="0094121F" w:rsidRDefault="004D4D6B" w:rsidP="0025410E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Целевые показатели эффективности подпрограммы</w:t>
            </w:r>
          </w:p>
        </w:tc>
        <w:tc>
          <w:tcPr>
            <w:tcW w:w="6662" w:type="dxa"/>
          </w:tcPr>
          <w:p w:rsidR="004D4D6B" w:rsidRPr="0094121F" w:rsidRDefault="004D4D6B" w:rsidP="0025410E">
            <w:pPr>
              <w:pStyle w:val="ac"/>
              <w:tabs>
                <w:tab w:val="left" w:pos="910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- Доля молодых людей от общей численности молодежи в возрасте от 14 до 30 лет, участвующих  в реализации мероприятий по допризывной подготовке и гражданскому воспитанию молодёжи.</w:t>
            </w:r>
          </w:p>
          <w:p w:rsidR="004D4D6B" w:rsidRPr="00A66F84" w:rsidRDefault="004D4D6B" w:rsidP="0025410E">
            <w:pPr>
              <w:pStyle w:val="ac"/>
              <w:tabs>
                <w:tab w:val="left" w:pos="910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- Доля молодых людей от общей численности молодежи в возрасте от 14 до 30 лет, участвующих </w:t>
            </w:r>
            <w:r>
              <w:rPr>
                <w:sz w:val="24"/>
                <w:szCs w:val="24"/>
              </w:rPr>
              <w:t xml:space="preserve"> в</w:t>
            </w:r>
            <w:r w:rsidR="00CA4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волонтерском движении</w:t>
            </w:r>
            <w:r w:rsidRPr="00A66F84">
              <w:rPr>
                <w:sz w:val="24"/>
                <w:szCs w:val="24"/>
              </w:rPr>
              <w:t>.</w:t>
            </w:r>
          </w:p>
          <w:p w:rsidR="004D4D6B" w:rsidRPr="0094121F" w:rsidRDefault="004D4D6B" w:rsidP="0025410E">
            <w:pPr>
              <w:pStyle w:val="ac"/>
              <w:tabs>
                <w:tab w:val="left" w:pos="910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- Доля молодых людей от общей численности молодежи в возрасте от 14 до 30 лет, участвующих </w:t>
            </w:r>
            <w:r w:rsidR="00CA4032">
              <w:rPr>
                <w:sz w:val="24"/>
                <w:szCs w:val="24"/>
              </w:rPr>
              <w:t xml:space="preserve">в </w:t>
            </w:r>
            <w:r w:rsidRPr="0094121F">
              <w:rPr>
                <w:sz w:val="24"/>
                <w:szCs w:val="24"/>
              </w:rPr>
              <w:t>мероприятиях, направленных на профилактику этнического и религиозно-политического экстремизма в молодежной среде.</w:t>
            </w:r>
          </w:p>
          <w:p w:rsidR="004D4D6B" w:rsidRDefault="004D4D6B" w:rsidP="0025410E">
            <w:pPr>
              <w:pStyle w:val="ac"/>
              <w:tabs>
                <w:tab w:val="left" w:pos="910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- Доля молодых людей от общей численности молодежи в возрасте от 14 до 30 лет, участвующих  в мероприятиях направленных на поддержку талантливой молодежи развитие  интеллектуальных, нравственных и духовных ценностей.</w:t>
            </w:r>
          </w:p>
          <w:p w:rsidR="004D4D6B" w:rsidRPr="0094121F" w:rsidRDefault="004D4D6B" w:rsidP="0025410E">
            <w:pPr>
              <w:pStyle w:val="ac"/>
              <w:tabs>
                <w:tab w:val="left" w:pos="910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4121F">
              <w:rPr>
                <w:sz w:val="24"/>
                <w:szCs w:val="24"/>
              </w:rPr>
              <w:t xml:space="preserve">Доля молодых людей от общей численности молодежи в возрасте от 14 до 30 лет, участвующих в реализации общественно-значимых программ в рамках реализации </w:t>
            </w:r>
            <w:r w:rsidRPr="0094121F">
              <w:rPr>
                <w:sz w:val="24"/>
                <w:szCs w:val="24"/>
              </w:rPr>
              <w:lastRenderedPageBreak/>
              <w:t>муниципальног</w:t>
            </w:r>
            <w:r w:rsidR="00CA4032">
              <w:rPr>
                <w:sz w:val="24"/>
                <w:szCs w:val="24"/>
              </w:rPr>
              <w:t>о гранта и конкурса на получение</w:t>
            </w:r>
            <w:r w:rsidRPr="0094121F">
              <w:rPr>
                <w:sz w:val="24"/>
                <w:szCs w:val="24"/>
              </w:rPr>
              <w:t xml:space="preserve"> субсидии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D4D6B" w:rsidRPr="0094121F" w:rsidTr="0025410E">
        <w:tc>
          <w:tcPr>
            <w:tcW w:w="3085" w:type="dxa"/>
          </w:tcPr>
          <w:p w:rsidR="004D4D6B" w:rsidRPr="0094121F" w:rsidRDefault="004D4D6B" w:rsidP="0025410E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662" w:type="dxa"/>
          </w:tcPr>
          <w:p w:rsidR="004D4D6B" w:rsidRPr="0094121F" w:rsidRDefault="004D4D6B" w:rsidP="0025410E">
            <w:pPr>
              <w:rPr>
                <w:sz w:val="24"/>
                <w:szCs w:val="24"/>
              </w:rPr>
            </w:pPr>
          </w:p>
          <w:p w:rsidR="004D4D6B" w:rsidRPr="0094121F" w:rsidRDefault="004D4D6B" w:rsidP="0025410E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4121F">
              <w:rPr>
                <w:sz w:val="24"/>
                <w:szCs w:val="24"/>
              </w:rPr>
              <w:t xml:space="preserve"> -201</w:t>
            </w:r>
            <w:r>
              <w:rPr>
                <w:sz w:val="24"/>
                <w:szCs w:val="24"/>
              </w:rPr>
              <w:t>9</w:t>
            </w:r>
            <w:r w:rsidRPr="0094121F">
              <w:rPr>
                <w:sz w:val="24"/>
                <w:szCs w:val="24"/>
              </w:rPr>
              <w:t xml:space="preserve"> гг. в один этап</w:t>
            </w:r>
          </w:p>
          <w:p w:rsidR="004D4D6B" w:rsidRPr="0094121F" w:rsidRDefault="004D4D6B" w:rsidP="0025410E">
            <w:pPr>
              <w:ind w:firstLine="567"/>
              <w:rPr>
                <w:sz w:val="24"/>
                <w:szCs w:val="24"/>
              </w:rPr>
            </w:pPr>
          </w:p>
        </w:tc>
      </w:tr>
      <w:tr w:rsidR="004D4D6B" w:rsidRPr="0094121F" w:rsidTr="0025410E">
        <w:tc>
          <w:tcPr>
            <w:tcW w:w="3085" w:type="dxa"/>
          </w:tcPr>
          <w:p w:rsidR="004D4D6B" w:rsidRPr="0094121F" w:rsidRDefault="004D4D6B" w:rsidP="005C0B13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62" w:type="dxa"/>
          </w:tcPr>
          <w:p w:rsidR="004D4D6B" w:rsidRPr="00F80CF3" w:rsidRDefault="004D4D6B" w:rsidP="0025410E">
            <w:pPr>
              <w:jc w:val="both"/>
              <w:rPr>
                <w:sz w:val="24"/>
                <w:szCs w:val="24"/>
              </w:rPr>
            </w:pPr>
            <w:r w:rsidRPr="00F80CF3">
              <w:rPr>
                <w:sz w:val="24"/>
                <w:szCs w:val="24"/>
              </w:rPr>
              <w:t xml:space="preserve">«Общий объем финансирования подпрограммы составляет </w:t>
            </w:r>
            <w:r>
              <w:rPr>
                <w:sz w:val="24"/>
                <w:szCs w:val="24"/>
              </w:rPr>
              <w:t xml:space="preserve">5371,6 </w:t>
            </w:r>
            <w:r w:rsidRPr="00F80CF3">
              <w:rPr>
                <w:sz w:val="24"/>
                <w:szCs w:val="24"/>
              </w:rPr>
              <w:t xml:space="preserve">тыс. руб. </w:t>
            </w:r>
            <w:r w:rsidR="007C1737">
              <w:rPr>
                <w:sz w:val="24"/>
                <w:szCs w:val="24"/>
              </w:rPr>
              <w:t xml:space="preserve">из средств бюджета муниципального образования «Город Майкоп» </w:t>
            </w:r>
            <w:r w:rsidRPr="00F80CF3">
              <w:rPr>
                <w:sz w:val="24"/>
                <w:szCs w:val="24"/>
              </w:rPr>
              <w:t>в том числе по годам:</w:t>
            </w:r>
          </w:p>
          <w:p w:rsidR="004D4D6B" w:rsidRPr="00F80CF3" w:rsidRDefault="004D4D6B" w:rsidP="0025410E">
            <w:pPr>
              <w:pStyle w:val="ac"/>
              <w:numPr>
                <w:ilvl w:val="0"/>
                <w:numId w:val="16"/>
              </w:numPr>
              <w:ind w:left="601" w:hanging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– 1997,2</w:t>
            </w:r>
            <w:r w:rsidRPr="00F80CF3">
              <w:rPr>
                <w:sz w:val="24"/>
                <w:szCs w:val="24"/>
              </w:rPr>
              <w:t xml:space="preserve"> тыс. руб.</w:t>
            </w:r>
          </w:p>
          <w:p w:rsidR="004D4D6B" w:rsidRDefault="004D4D6B" w:rsidP="0025410E">
            <w:pPr>
              <w:pStyle w:val="ac"/>
              <w:numPr>
                <w:ilvl w:val="0"/>
                <w:numId w:val="16"/>
              </w:numPr>
              <w:ind w:left="601" w:hanging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–1997,2</w:t>
            </w:r>
            <w:r w:rsidRPr="00F80CF3">
              <w:rPr>
                <w:sz w:val="24"/>
                <w:szCs w:val="24"/>
              </w:rPr>
              <w:t xml:space="preserve"> тыс. руб.</w:t>
            </w:r>
          </w:p>
          <w:p w:rsidR="004D4D6B" w:rsidRPr="00F80CF3" w:rsidRDefault="004D4D6B" w:rsidP="0025410E">
            <w:pPr>
              <w:pStyle w:val="ac"/>
              <w:numPr>
                <w:ilvl w:val="0"/>
                <w:numId w:val="16"/>
              </w:numPr>
              <w:ind w:left="601" w:hanging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–1997,2</w:t>
            </w:r>
            <w:r w:rsidRPr="00F80C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</w:t>
            </w:r>
            <w:r w:rsidRPr="00F80CF3">
              <w:rPr>
                <w:sz w:val="24"/>
                <w:szCs w:val="24"/>
              </w:rPr>
              <w:t>»</w:t>
            </w:r>
          </w:p>
        </w:tc>
      </w:tr>
      <w:tr w:rsidR="004D4D6B" w:rsidRPr="0094121F" w:rsidTr="0025410E">
        <w:tc>
          <w:tcPr>
            <w:tcW w:w="3085" w:type="dxa"/>
          </w:tcPr>
          <w:p w:rsidR="004D4D6B" w:rsidRPr="0094121F" w:rsidRDefault="004D4D6B" w:rsidP="007A3EB9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6662" w:type="dxa"/>
          </w:tcPr>
          <w:p w:rsidR="004D4D6B" w:rsidRPr="0094121F" w:rsidRDefault="004D4D6B" w:rsidP="0025410E">
            <w:pPr>
              <w:tabs>
                <w:tab w:val="left" w:pos="0"/>
                <w:tab w:val="left" w:pos="34"/>
              </w:tabs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1. Повышение уровня гражданственности в молодежной среде.</w:t>
            </w:r>
          </w:p>
          <w:p w:rsidR="004D4D6B" w:rsidRDefault="004D4D6B" w:rsidP="0025410E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2. </w:t>
            </w:r>
            <w:r w:rsidRPr="00464FEB">
              <w:rPr>
                <w:sz w:val="24"/>
                <w:szCs w:val="24"/>
              </w:rPr>
              <w:t xml:space="preserve">Увеличение численности молодых людей, участвующих в программных мероприятиях, направленных </w:t>
            </w:r>
            <w:r>
              <w:rPr>
                <w:sz w:val="24"/>
                <w:szCs w:val="24"/>
              </w:rPr>
              <w:t>на развитие волонтерского движения.</w:t>
            </w:r>
          </w:p>
          <w:p w:rsidR="004D4D6B" w:rsidRPr="0094121F" w:rsidRDefault="004D4D6B" w:rsidP="0025410E">
            <w:pPr>
              <w:tabs>
                <w:tab w:val="left" w:pos="885"/>
              </w:tabs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 3. Увеличение численности молодых людей, участвующих в программных мероприятиях, направленных на профилактику этнического и религиозно-политического экстремизма.</w:t>
            </w:r>
          </w:p>
          <w:p w:rsidR="004D4D6B" w:rsidRPr="0094121F" w:rsidRDefault="004D4D6B" w:rsidP="0025410E">
            <w:pPr>
              <w:tabs>
                <w:tab w:val="left" w:pos="910"/>
              </w:tabs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4. Повышение культурного и интеллектуального потенциала молодого поколения.</w:t>
            </w:r>
          </w:p>
          <w:p w:rsidR="004D4D6B" w:rsidRPr="0094121F" w:rsidRDefault="004D4D6B" w:rsidP="00CA4032">
            <w:pPr>
              <w:tabs>
                <w:tab w:val="left" w:pos="910"/>
              </w:tabs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 5. </w:t>
            </w:r>
            <w:r w:rsidR="00CA4032">
              <w:rPr>
                <w:sz w:val="24"/>
                <w:szCs w:val="24"/>
              </w:rPr>
              <w:t>Повышение эффективности инструментов взаимодействия с молодежными общественными объединениями, движениями, некоммерческими организациями</w:t>
            </w:r>
            <w:r w:rsidR="00C33B6D">
              <w:rPr>
                <w:sz w:val="24"/>
                <w:szCs w:val="24"/>
              </w:rPr>
              <w:t>.</w:t>
            </w:r>
          </w:p>
        </w:tc>
      </w:tr>
    </w:tbl>
    <w:p w:rsidR="004D4D6B" w:rsidRDefault="004D4D6B" w:rsidP="004D4D6B">
      <w:pPr>
        <w:rPr>
          <w:b/>
          <w:szCs w:val="28"/>
        </w:rPr>
      </w:pPr>
    </w:p>
    <w:p w:rsidR="004D4D6B" w:rsidRPr="00AD6F9C" w:rsidRDefault="004D4D6B" w:rsidP="004D4D6B">
      <w:pPr>
        <w:jc w:val="center"/>
        <w:rPr>
          <w:b/>
          <w:szCs w:val="28"/>
        </w:rPr>
      </w:pPr>
      <w:r w:rsidRPr="00AD6F9C">
        <w:rPr>
          <w:b/>
          <w:szCs w:val="28"/>
          <w:lang w:val="en-US"/>
        </w:rPr>
        <w:t>I</w:t>
      </w:r>
      <w:r w:rsidRPr="00AD6F9C">
        <w:rPr>
          <w:b/>
          <w:szCs w:val="28"/>
        </w:rPr>
        <w:t xml:space="preserve">.Общая характеристика сферы реализации подпрограммы «Майкоп молодежный </w:t>
      </w:r>
      <w:r>
        <w:rPr>
          <w:rStyle w:val="FontStyle54"/>
          <w:sz w:val="28"/>
          <w:szCs w:val="28"/>
        </w:rPr>
        <w:t>(2017-2019 годы</w:t>
      </w:r>
      <w:r w:rsidRPr="00AD6F9C">
        <w:rPr>
          <w:rStyle w:val="FontStyle54"/>
          <w:b w:val="0"/>
          <w:sz w:val="28"/>
          <w:szCs w:val="28"/>
        </w:rPr>
        <w:t>)</w:t>
      </w:r>
      <w:r w:rsidRPr="00AD6F9C">
        <w:rPr>
          <w:b/>
          <w:szCs w:val="28"/>
        </w:rPr>
        <w:t>», в том числе формулировки основных проблем в указанной сфере и прогноз ее развития</w:t>
      </w:r>
    </w:p>
    <w:p w:rsidR="004D4D6B" w:rsidRPr="00AD6F9C" w:rsidRDefault="004D4D6B" w:rsidP="004D4D6B">
      <w:pPr>
        <w:pStyle w:val="ac"/>
        <w:ind w:left="0" w:firstLine="567"/>
        <w:rPr>
          <w:szCs w:val="28"/>
        </w:rPr>
      </w:pPr>
    </w:p>
    <w:p w:rsidR="004D4D6B" w:rsidRPr="00AD6F9C" w:rsidRDefault="004D4D6B" w:rsidP="004D4D6B">
      <w:pPr>
        <w:ind w:firstLine="709"/>
        <w:jc w:val="both"/>
        <w:rPr>
          <w:szCs w:val="28"/>
        </w:rPr>
      </w:pPr>
      <w:r w:rsidRPr="00AD6F9C">
        <w:rPr>
          <w:szCs w:val="28"/>
        </w:rPr>
        <w:t xml:space="preserve">Сегодня </w:t>
      </w:r>
      <w:r>
        <w:rPr>
          <w:szCs w:val="28"/>
        </w:rPr>
        <w:t>муниципальное образование «Город Майкоп»</w:t>
      </w:r>
      <w:r w:rsidRPr="00AD6F9C">
        <w:rPr>
          <w:szCs w:val="28"/>
        </w:rPr>
        <w:t xml:space="preserve"> работает в режиме развития позитивных завоеваний. Определилась социальная направленность муниципальной политики, молодежь города становится все более толерантной, готовой к диалогу с властью.</w:t>
      </w:r>
    </w:p>
    <w:p w:rsidR="004D4D6B" w:rsidRPr="00AD6F9C" w:rsidRDefault="004D4D6B" w:rsidP="004D4D6B">
      <w:pPr>
        <w:ind w:firstLine="709"/>
        <w:jc w:val="both"/>
        <w:rPr>
          <w:szCs w:val="28"/>
        </w:rPr>
      </w:pPr>
      <w:r w:rsidRPr="00AD6F9C">
        <w:rPr>
          <w:szCs w:val="28"/>
        </w:rPr>
        <w:t xml:space="preserve">Вместе с тем, на основании аналитических данных структурных подразделений Администрации </w:t>
      </w:r>
      <w:r>
        <w:rPr>
          <w:szCs w:val="28"/>
        </w:rPr>
        <w:t>муниципального образования «Город Майкоп»</w:t>
      </w:r>
      <w:r w:rsidRPr="00AD6F9C">
        <w:rPr>
          <w:szCs w:val="28"/>
        </w:rPr>
        <w:t>, серьезные проблемы в молодежной среде требуют повышенного внимания и заботы со стороны власти:</w:t>
      </w:r>
    </w:p>
    <w:p w:rsidR="004D4D6B" w:rsidRPr="00AD6F9C" w:rsidRDefault="004D4D6B" w:rsidP="004D4D6B">
      <w:pPr>
        <w:ind w:firstLine="709"/>
        <w:jc w:val="both"/>
        <w:rPr>
          <w:szCs w:val="28"/>
        </w:rPr>
      </w:pPr>
      <w:r w:rsidRPr="00AD6F9C">
        <w:rPr>
          <w:szCs w:val="28"/>
        </w:rPr>
        <w:t>-</w:t>
      </w:r>
      <w:r>
        <w:rPr>
          <w:szCs w:val="28"/>
        </w:rPr>
        <w:t xml:space="preserve"> </w:t>
      </w:r>
      <w:r w:rsidRPr="00AD6F9C">
        <w:rPr>
          <w:szCs w:val="28"/>
        </w:rPr>
        <w:t>каждый второй выпускник высших и средних профессиональных учебных заведений после окончания учебного заведения трудоустраивается за пределами родного города;</w:t>
      </w:r>
    </w:p>
    <w:p w:rsidR="004D4D6B" w:rsidRPr="00AD6F9C" w:rsidRDefault="004D4D6B" w:rsidP="004D4D6B">
      <w:pPr>
        <w:ind w:firstLine="709"/>
        <w:jc w:val="both"/>
        <w:rPr>
          <w:szCs w:val="28"/>
        </w:rPr>
      </w:pPr>
      <w:r w:rsidRPr="00AD6F9C">
        <w:rPr>
          <w:szCs w:val="28"/>
        </w:rPr>
        <w:t>-</w:t>
      </w:r>
      <w:r>
        <w:rPr>
          <w:szCs w:val="28"/>
        </w:rPr>
        <w:t xml:space="preserve"> </w:t>
      </w:r>
      <w:r w:rsidRPr="00AD6F9C">
        <w:rPr>
          <w:szCs w:val="28"/>
        </w:rPr>
        <w:t xml:space="preserve">в </w:t>
      </w:r>
      <w:r>
        <w:rPr>
          <w:szCs w:val="28"/>
        </w:rPr>
        <w:t>муниципальном образовании «Город Майкоп»</w:t>
      </w:r>
      <w:r w:rsidRPr="00AD6F9C">
        <w:rPr>
          <w:szCs w:val="28"/>
        </w:rPr>
        <w:t xml:space="preserve"> практически отсутствует инфраструктура в сфере молодежной политики;</w:t>
      </w:r>
    </w:p>
    <w:p w:rsidR="004D4D6B" w:rsidRPr="00AD6F9C" w:rsidRDefault="004D4D6B" w:rsidP="004D4D6B">
      <w:pPr>
        <w:ind w:firstLine="709"/>
        <w:jc w:val="both"/>
        <w:rPr>
          <w:szCs w:val="28"/>
        </w:rPr>
      </w:pPr>
      <w:r w:rsidRPr="00AD6F9C">
        <w:rPr>
          <w:szCs w:val="28"/>
        </w:rPr>
        <w:t>-</w:t>
      </w:r>
      <w:r>
        <w:rPr>
          <w:szCs w:val="28"/>
        </w:rPr>
        <w:t xml:space="preserve"> </w:t>
      </w:r>
      <w:r w:rsidRPr="00AD6F9C">
        <w:rPr>
          <w:szCs w:val="28"/>
        </w:rPr>
        <w:t xml:space="preserve">медленными темпами уменьшается количество подростков и молодежи, состоящих на различных видах профилактического учета. </w:t>
      </w:r>
    </w:p>
    <w:p w:rsidR="004D4D6B" w:rsidRDefault="004D4D6B" w:rsidP="004D4D6B">
      <w:pPr>
        <w:ind w:firstLine="709"/>
        <w:jc w:val="both"/>
        <w:rPr>
          <w:szCs w:val="28"/>
        </w:rPr>
      </w:pPr>
      <w:r w:rsidRPr="00AD6F9C">
        <w:rPr>
          <w:szCs w:val="28"/>
        </w:rPr>
        <w:t>Положительная мотивация молодежи и мероприятия по ее самореализации осуществлялись программными методами</w:t>
      </w:r>
      <w:r>
        <w:rPr>
          <w:szCs w:val="28"/>
        </w:rPr>
        <w:t>.</w:t>
      </w:r>
      <w:r w:rsidRPr="00AD6F9C">
        <w:rPr>
          <w:szCs w:val="28"/>
        </w:rPr>
        <w:t xml:space="preserve"> </w:t>
      </w:r>
    </w:p>
    <w:p w:rsidR="004D4D6B" w:rsidRPr="00AD6F9C" w:rsidRDefault="004D4D6B" w:rsidP="004D4D6B">
      <w:pPr>
        <w:ind w:firstLine="709"/>
        <w:jc w:val="both"/>
        <w:rPr>
          <w:szCs w:val="28"/>
        </w:rPr>
      </w:pPr>
      <w:r w:rsidRPr="00AD6F9C">
        <w:rPr>
          <w:szCs w:val="28"/>
        </w:rPr>
        <w:lastRenderedPageBreak/>
        <w:t xml:space="preserve">Деятельность </w:t>
      </w:r>
      <w:r>
        <w:rPr>
          <w:szCs w:val="28"/>
        </w:rPr>
        <w:t>в сфере молодежной политики</w:t>
      </w:r>
      <w:r w:rsidRPr="00AD6F9C">
        <w:rPr>
          <w:szCs w:val="28"/>
        </w:rPr>
        <w:t xml:space="preserve"> была направлена на активизацию общественной жизни молодых майкопчан, в частности юридическую, психологическую и организационную помощь в реализации социальных приоритетов, в создании мест для временной трудовой занятости, развитие общественных молодежных организаций и защите муниципальных грантов социально значимых молодежных проектов. Профилактику асоциального поведения в молодежной среде проводили 36 студентов-волонтеров. В случае сложных жизненных ситуаций дети и молодежь смогли воспользоваться услугами психологической службы доверия «Шанс», которая соединена с единым общероссийским телефонным номером. Ежегодно более трех тысяч старшеклассников и студентов были охвачены тренингами, направленными на толерантность и уважение к культурному наследию всех народов, пропаганду этнических и общечеловеческих ценностей.</w:t>
      </w:r>
    </w:p>
    <w:p w:rsidR="004D4D6B" w:rsidRPr="00AD6F9C" w:rsidRDefault="004D4D6B" w:rsidP="004D4D6B">
      <w:pPr>
        <w:ind w:firstLine="709"/>
        <w:jc w:val="both"/>
        <w:rPr>
          <w:szCs w:val="28"/>
        </w:rPr>
      </w:pPr>
      <w:r>
        <w:rPr>
          <w:szCs w:val="28"/>
        </w:rPr>
        <w:t>Б</w:t>
      </w:r>
      <w:r w:rsidRPr="00AD6F9C">
        <w:rPr>
          <w:szCs w:val="28"/>
        </w:rPr>
        <w:t>ыли реализованы  мероприятия по 4 основным направлениям</w:t>
      </w:r>
      <w:r>
        <w:rPr>
          <w:szCs w:val="28"/>
        </w:rPr>
        <w:t>:</w:t>
      </w:r>
      <w:r w:rsidRPr="00AD6F9C">
        <w:rPr>
          <w:szCs w:val="28"/>
        </w:rPr>
        <w:t xml:space="preserve"> </w:t>
      </w:r>
    </w:p>
    <w:p w:rsidR="004D4D6B" w:rsidRPr="00AD6F9C" w:rsidRDefault="004D4D6B" w:rsidP="004D4D6B">
      <w:pPr>
        <w:rPr>
          <w:szCs w:val="28"/>
        </w:rPr>
      </w:pPr>
      <w:r>
        <w:rPr>
          <w:szCs w:val="28"/>
        </w:rPr>
        <w:t>- г</w:t>
      </w:r>
      <w:r w:rsidRPr="00AD6F9C">
        <w:rPr>
          <w:szCs w:val="28"/>
        </w:rPr>
        <w:t>ражданско – патриотическое</w:t>
      </w:r>
      <w:r>
        <w:rPr>
          <w:szCs w:val="28"/>
        </w:rPr>
        <w:t xml:space="preserve"> воспитание молодежи;</w:t>
      </w:r>
    </w:p>
    <w:p w:rsidR="004D4D6B" w:rsidRDefault="004D4D6B" w:rsidP="004D4D6B">
      <w:pPr>
        <w:rPr>
          <w:szCs w:val="28"/>
        </w:rPr>
      </w:pPr>
      <w:r>
        <w:rPr>
          <w:szCs w:val="28"/>
        </w:rPr>
        <w:t>-профилактика асоциальных явлений в молодежной среде;</w:t>
      </w:r>
    </w:p>
    <w:p w:rsidR="004D4D6B" w:rsidRDefault="004D4D6B" w:rsidP="004D4D6B">
      <w:pPr>
        <w:jc w:val="both"/>
        <w:rPr>
          <w:szCs w:val="28"/>
        </w:rPr>
      </w:pPr>
      <w:r>
        <w:rPr>
          <w:szCs w:val="28"/>
        </w:rPr>
        <w:t>-п</w:t>
      </w:r>
      <w:r w:rsidRPr="00AD6F9C">
        <w:rPr>
          <w:szCs w:val="28"/>
        </w:rPr>
        <w:t>оддержка талантливой моло</w:t>
      </w:r>
      <w:r>
        <w:rPr>
          <w:szCs w:val="28"/>
        </w:rPr>
        <w:t>дежи, развитие интеллектуальных,</w:t>
      </w:r>
      <w:r w:rsidRPr="00AD6F9C">
        <w:rPr>
          <w:szCs w:val="28"/>
        </w:rPr>
        <w:t xml:space="preserve"> нра</w:t>
      </w:r>
      <w:r>
        <w:rPr>
          <w:szCs w:val="28"/>
        </w:rPr>
        <w:t>вственных и духовных ценностей;</w:t>
      </w:r>
    </w:p>
    <w:p w:rsidR="004D4D6B" w:rsidRPr="00AD6F9C" w:rsidRDefault="004D4D6B" w:rsidP="004D4D6B">
      <w:pPr>
        <w:rPr>
          <w:szCs w:val="28"/>
        </w:rPr>
      </w:pPr>
      <w:r>
        <w:rPr>
          <w:szCs w:val="28"/>
        </w:rPr>
        <w:t>-с</w:t>
      </w:r>
      <w:r w:rsidRPr="00AD6F9C">
        <w:rPr>
          <w:szCs w:val="28"/>
        </w:rPr>
        <w:t>оциально – правовая адаптация детей</w:t>
      </w:r>
      <w:r>
        <w:rPr>
          <w:szCs w:val="28"/>
        </w:rPr>
        <w:t xml:space="preserve"> и молодежи.</w:t>
      </w:r>
    </w:p>
    <w:p w:rsidR="004D4D6B" w:rsidRPr="00AD6F9C" w:rsidRDefault="004D4D6B" w:rsidP="004D4D6B">
      <w:pPr>
        <w:ind w:firstLine="709"/>
        <w:jc w:val="both"/>
        <w:rPr>
          <w:szCs w:val="28"/>
        </w:rPr>
      </w:pPr>
      <w:r w:rsidRPr="00AD6F9C">
        <w:rPr>
          <w:szCs w:val="28"/>
        </w:rPr>
        <w:t>Прогноз развития сферы реализации подпрограммы «Майкоп молодежный (201</w:t>
      </w:r>
      <w:r>
        <w:rPr>
          <w:szCs w:val="28"/>
        </w:rPr>
        <w:t>7</w:t>
      </w:r>
      <w:r w:rsidRPr="00AD6F9C">
        <w:rPr>
          <w:szCs w:val="28"/>
        </w:rPr>
        <w:t>-</w:t>
      </w:r>
      <w:r>
        <w:rPr>
          <w:szCs w:val="28"/>
        </w:rPr>
        <w:t>2019 годы</w:t>
      </w:r>
      <w:r w:rsidRPr="00AD6F9C">
        <w:rPr>
          <w:szCs w:val="28"/>
        </w:rPr>
        <w:t>)» связан с ожидаемыми результатами, отраженными в подпрограмме и направленными на создание условий и возможностей для успешной социализации и эффективной самореализации молодежи для развития ее потенциала в интересах современного общества. Кроме того, одна из актуальнейших в настоящее время  проблем, которые решает общество, - это проблема духовно-нравственного воспитания подрастающего поколения.</w:t>
      </w:r>
    </w:p>
    <w:p w:rsidR="004D4D6B" w:rsidRDefault="004D4D6B" w:rsidP="004D4D6B">
      <w:pPr>
        <w:pStyle w:val="ac"/>
        <w:ind w:left="0"/>
        <w:rPr>
          <w:b/>
          <w:szCs w:val="28"/>
        </w:rPr>
      </w:pPr>
    </w:p>
    <w:p w:rsidR="004D4D6B" w:rsidRPr="00AD6F9C" w:rsidRDefault="004D4D6B" w:rsidP="004D4D6B">
      <w:pPr>
        <w:pStyle w:val="ac"/>
        <w:ind w:left="0"/>
        <w:jc w:val="center"/>
        <w:rPr>
          <w:b/>
          <w:szCs w:val="28"/>
        </w:rPr>
      </w:pPr>
      <w:r w:rsidRPr="00AD6F9C">
        <w:rPr>
          <w:b/>
          <w:szCs w:val="28"/>
          <w:lang w:val="en-US"/>
        </w:rPr>
        <w:t>II</w:t>
      </w:r>
      <w:r w:rsidRPr="00AD6F9C">
        <w:rPr>
          <w:b/>
          <w:szCs w:val="28"/>
        </w:rPr>
        <w:t>. Приоритеты государственной политики в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соответствующей сфере социально-экономического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развития, цели, задачи, целевые показатели эффективности реализации муниципальной программы, описание ожидаемых конечных результатов и сроков реализации подпрограммы</w:t>
      </w:r>
    </w:p>
    <w:p w:rsidR="004D4D6B" w:rsidRPr="00AD6F9C" w:rsidRDefault="004D4D6B" w:rsidP="004D4D6B">
      <w:pPr>
        <w:pStyle w:val="ac"/>
        <w:ind w:left="0"/>
        <w:jc w:val="center"/>
        <w:rPr>
          <w:b/>
          <w:szCs w:val="28"/>
        </w:rPr>
      </w:pPr>
    </w:p>
    <w:p w:rsidR="004D4D6B" w:rsidRDefault="004D4D6B" w:rsidP="004D4D6B">
      <w:pPr>
        <w:ind w:firstLine="567"/>
        <w:jc w:val="both"/>
        <w:rPr>
          <w:szCs w:val="28"/>
        </w:rPr>
      </w:pPr>
      <w:r w:rsidRPr="00AD6F9C">
        <w:rPr>
          <w:szCs w:val="28"/>
        </w:rPr>
        <w:t>Приоритеты государственной политики в сфере реализации подпрограммы</w:t>
      </w:r>
      <w:r>
        <w:rPr>
          <w:szCs w:val="28"/>
        </w:rPr>
        <w:t xml:space="preserve"> «Майкоп молодежный (2017-2019 годы</w:t>
      </w:r>
      <w:r w:rsidRPr="00AD6F9C">
        <w:rPr>
          <w:szCs w:val="28"/>
        </w:rPr>
        <w:t>)» установлены нормативными правовыми актами Российской Федерации, Республики Адыгея, в области молодежной политики, Уставом муниципального образования «Город Майкоп».</w:t>
      </w:r>
    </w:p>
    <w:p w:rsidR="004D4D6B" w:rsidRDefault="004D4D6B" w:rsidP="004D4D6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D6F9C">
        <w:rPr>
          <w:szCs w:val="28"/>
        </w:rPr>
        <w:t>Подпрограмма «Майкоп молодежны</w:t>
      </w:r>
      <w:r>
        <w:rPr>
          <w:szCs w:val="28"/>
        </w:rPr>
        <w:t xml:space="preserve">й (2017-2019 годы)» разработана в соответствии </w:t>
      </w:r>
      <w:r w:rsidRPr="00AD6F9C">
        <w:rPr>
          <w:szCs w:val="28"/>
        </w:rPr>
        <w:t xml:space="preserve">с </w:t>
      </w:r>
    </w:p>
    <w:p w:rsidR="004D4D6B" w:rsidRDefault="004D4D6B" w:rsidP="004D4D6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- Федеральным законом от 12.01.</w:t>
      </w:r>
      <w:r w:rsidRPr="00AD6F9C">
        <w:rPr>
          <w:szCs w:val="28"/>
        </w:rPr>
        <w:t xml:space="preserve"> 1996г. №7-ФЗ «О некоммерческих </w:t>
      </w:r>
      <w:r w:rsidRPr="00AD6F9C">
        <w:rPr>
          <w:szCs w:val="28"/>
        </w:rPr>
        <w:lastRenderedPageBreak/>
        <w:t>организациях» и является инструментом развития сектора негосударственных социально-ориентированных некоммерческих организаций, реализующих мероприятия по развитию духовно-нравственного вос</w:t>
      </w:r>
      <w:r>
        <w:rPr>
          <w:szCs w:val="28"/>
        </w:rPr>
        <w:t>питания подрастающего поколения;</w:t>
      </w:r>
      <w:r w:rsidRPr="00AD6F9C">
        <w:rPr>
          <w:szCs w:val="28"/>
        </w:rPr>
        <w:t xml:space="preserve"> </w:t>
      </w:r>
    </w:p>
    <w:p w:rsidR="004D4D6B" w:rsidRDefault="004D4D6B" w:rsidP="004D4D6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Cs w:val="28"/>
        </w:rPr>
      </w:pPr>
      <w:r w:rsidRPr="00AD6F9C">
        <w:rPr>
          <w:rFonts w:eastAsia="Calibri"/>
          <w:szCs w:val="28"/>
        </w:rPr>
        <w:t>-</w:t>
      </w:r>
      <w:r>
        <w:rPr>
          <w:rFonts w:eastAsia="Calibri"/>
          <w:szCs w:val="28"/>
        </w:rPr>
        <w:t xml:space="preserve"> </w:t>
      </w:r>
      <w:r w:rsidRPr="00AD6F9C">
        <w:rPr>
          <w:rFonts w:eastAsia="Calibri"/>
          <w:szCs w:val="28"/>
        </w:rPr>
        <w:t>Постановлением Правительства Российской Федерации от 03.04.</w:t>
      </w:r>
      <w:r>
        <w:rPr>
          <w:rFonts w:eastAsia="Calibri"/>
          <w:szCs w:val="28"/>
        </w:rPr>
        <w:t>19</w:t>
      </w:r>
      <w:r w:rsidRPr="00AD6F9C">
        <w:rPr>
          <w:rFonts w:eastAsia="Calibri"/>
          <w:szCs w:val="28"/>
        </w:rPr>
        <w:t>96</w:t>
      </w:r>
      <w:r>
        <w:rPr>
          <w:rFonts w:eastAsia="Calibri"/>
          <w:szCs w:val="28"/>
        </w:rPr>
        <w:t>г.</w:t>
      </w:r>
      <w:r w:rsidRPr="00AD6F9C">
        <w:rPr>
          <w:rFonts w:eastAsia="Calibri"/>
          <w:szCs w:val="28"/>
        </w:rPr>
        <w:t xml:space="preserve"> № 387 «О дополнительных мерах поддержки м</w:t>
      </w:r>
      <w:r>
        <w:rPr>
          <w:rFonts w:eastAsia="Calibri"/>
          <w:szCs w:val="28"/>
        </w:rPr>
        <w:t>олодёжи в Российской Федерации».</w:t>
      </w:r>
    </w:p>
    <w:p w:rsidR="004D4D6B" w:rsidRPr="00BF7245" w:rsidRDefault="004D4D6B" w:rsidP="004D4D6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Принятие данной подп</w:t>
      </w:r>
      <w:r w:rsidRPr="00AD6F9C">
        <w:rPr>
          <w:szCs w:val="28"/>
        </w:rPr>
        <w:t xml:space="preserve">рограммы </w:t>
      </w:r>
      <w:r>
        <w:rPr>
          <w:szCs w:val="28"/>
        </w:rPr>
        <w:t xml:space="preserve"> </w:t>
      </w:r>
      <w:r w:rsidRPr="00AD6F9C">
        <w:rPr>
          <w:szCs w:val="28"/>
        </w:rPr>
        <w:t xml:space="preserve">позволит обеспечить равный доступ к участию социально-ориентированных некоммерческих организаций в конкурсе на получение субсидий на реализацию комплекса мероприятий по духовно-нравственному воспитанию молодежи посредством муниципальной поддержки. </w:t>
      </w:r>
    </w:p>
    <w:p w:rsidR="00C46C30" w:rsidRDefault="004D4D6B" w:rsidP="00C46C30">
      <w:pPr>
        <w:pStyle w:val="ac"/>
        <w:tabs>
          <w:tab w:val="left" w:pos="600"/>
        </w:tabs>
        <w:ind w:left="0" w:firstLine="360"/>
        <w:jc w:val="both"/>
        <w:rPr>
          <w:szCs w:val="28"/>
        </w:rPr>
      </w:pPr>
      <w:r w:rsidRPr="00AD6F9C">
        <w:rPr>
          <w:szCs w:val="28"/>
        </w:rPr>
        <w:t xml:space="preserve">Формулировка цели подпрограммы определяется приоритетами государственной молодежной политики, ключевыми проблемами в социальной сфере. </w:t>
      </w:r>
      <w:r w:rsidR="00C46C30">
        <w:rPr>
          <w:szCs w:val="28"/>
        </w:rPr>
        <w:t xml:space="preserve">Это </w:t>
      </w:r>
      <w:r w:rsidR="007A3EB9">
        <w:rPr>
          <w:szCs w:val="28"/>
        </w:rPr>
        <w:t>с</w:t>
      </w:r>
      <w:r w:rsidR="00C46C30" w:rsidRPr="00C46C30">
        <w:rPr>
          <w:szCs w:val="28"/>
        </w:rPr>
        <w:t>оздание условий поддержки позитивной деятельности молодежи, ее социальных инициатив</w:t>
      </w:r>
      <w:r w:rsidR="007A3EB9">
        <w:rPr>
          <w:szCs w:val="28"/>
        </w:rPr>
        <w:t>.</w:t>
      </w:r>
      <w:r w:rsidR="00C46C30" w:rsidRPr="00C46C30">
        <w:rPr>
          <w:szCs w:val="28"/>
        </w:rPr>
        <w:t xml:space="preserve"> </w:t>
      </w:r>
    </w:p>
    <w:p w:rsidR="00C46C30" w:rsidRDefault="00C46C30" w:rsidP="00C46C30">
      <w:pPr>
        <w:pStyle w:val="ac"/>
        <w:tabs>
          <w:tab w:val="left" w:pos="600"/>
        </w:tabs>
        <w:ind w:left="0" w:firstLine="360"/>
        <w:jc w:val="both"/>
        <w:rPr>
          <w:szCs w:val="28"/>
        </w:rPr>
      </w:pPr>
      <w:r>
        <w:rPr>
          <w:szCs w:val="28"/>
        </w:rPr>
        <w:t>Задачи подпрограммы:</w:t>
      </w:r>
    </w:p>
    <w:p w:rsidR="00C46C30" w:rsidRPr="00C46C30" w:rsidRDefault="00C46C30" w:rsidP="00C46C30">
      <w:pPr>
        <w:pStyle w:val="ac"/>
        <w:tabs>
          <w:tab w:val="left" w:pos="600"/>
        </w:tabs>
        <w:ind w:left="0" w:firstLine="360"/>
        <w:jc w:val="both"/>
        <w:rPr>
          <w:szCs w:val="28"/>
        </w:rPr>
      </w:pPr>
      <w:r w:rsidRPr="00C46C30">
        <w:rPr>
          <w:szCs w:val="28"/>
        </w:rPr>
        <w:t>-Повышение уровня гражданственности и патриотизма в подростковой и юношеской среде.</w:t>
      </w:r>
    </w:p>
    <w:p w:rsidR="00C46C30" w:rsidRPr="00C46C30" w:rsidRDefault="00C46C30" w:rsidP="00C46C30">
      <w:pPr>
        <w:pStyle w:val="ac"/>
        <w:tabs>
          <w:tab w:val="left" w:pos="600"/>
        </w:tabs>
        <w:ind w:left="0" w:firstLine="360"/>
        <w:jc w:val="both"/>
        <w:rPr>
          <w:szCs w:val="28"/>
        </w:rPr>
      </w:pPr>
      <w:r w:rsidRPr="00C46C30">
        <w:rPr>
          <w:szCs w:val="28"/>
        </w:rPr>
        <w:t>- Развитие волонтерского движения.</w:t>
      </w:r>
    </w:p>
    <w:p w:rsidR="00C46C30" w:rsidRPr="00C46C30" w:rsidRDefault="00C46C30" w:rsidP="00C46C30">
      <w:pPr>
        <w:tabs>
          <w:tab w:val="left" w:pos="600"/>
        </w:tabs>
        <w:ind w:firstLine="360"/>
        <w:jc w:val="both"/>
        <w:rPr>
          <w:szCs w:val="28"/>
        </w:rPr>
      </w:pPr>
      <w:r w:rsidRPr="00C46C30">
        <w:rPr>
          <w:szCs w:val="28"/>
        </w:rPr>
        <w:t>-</w:t>
      </w:r>
      <w:r w:rsidR="009A7D7E">
        <w:rPr>
          <w:szCs w:val="28"/>
        </w:rPr>
        <w:t xml:space="preserve"> </w:t>
      </w:r>
      <w:r w:rsidRPr="00C46C30">
        <w:rPr>
          <w:szCs w:val="28"/>
        </w:rPr>
        <w:t>Создание механизмов развития толерантности и профилактика экстремизма в молодежной среде.</w:t>
      </w:r>
    </w:p>
    <w:p w:rsidR="00C46C30" w:rsidRPr="00C46C30" w:rsidRDefault="00C46C30" w:rsidP="00C46C30">
      <w:pPr>
        <w:pStyle w:val="ac"/>
        <w:tabs>
          <w:tab w:val="left" w:pos="600"/>
        </w:tabs>
        <w:ind w:left="0" w:firstLine="360"/>
        <w:jc w:val="both"/>
        <w:rPr>
          <w:szCs w:val="28"/>
        </w:rPr>
      </w:pPr>
      <w:r w:rsidRPr="00C46C30">
        <w:rPr>
          <w:szCs w:val="28"/>
        </w:rPr>
        <w:t>-Поддержка творческого и интеллектуального развития молодежи.</w:t>
      </w:r>
    </w:p>
    <w:p w:rsidR="00C46C30" w:rsidRPr="00C46C30" w:rsidRDefault="00C46C30" w:rsidP="00C46C30">
      <w:pPr>
        <w:pStyle w:val="ac"/>
        <w:tabs>
          <w:tab w:val="left" w:pos="600"/>
        </w:tabs>
        <w:ind w:left="0" w:firstLine="360"/>
        <w:jc w:val="both"/>
        <w:rPr>
          <w:szCs w:val="28"/>
        </w:rPr>
      </w:pPr>
      <w:r w:rsidRPr="00C46C30">
        <w:rPr>
          <w:szCs w:val="28"/>
        </w:rPr>
        <w:t>-Повышение социальной активности молодежи.</w:t>
      </w:r>
    </w:p>
    <w:p w:rsidR="004D4D6B" w:rsidRPr="00C46C30" w:rsidRDefault="00C46C30" w:rsidP="00C46C30">
      <w:pPr>
        <w:tabs>
          <w:tab w:val="left" w:pos="0"/>
          <w:tab w:val="left" w:pos="567"/>
        </w:tabs>
        <w:ind w:firstLine="567"/>
        <w:jc w:val="both"/>
        <w:rPr>
          <w:szCs w:val="28"/>
        </w:rPr>
      </w:pPr>
      <w:r w:rsidRPr="00C46C30">
        <w:rPr>
          <w:szCs w:val="28"/>
        </w:rPr>
        <w:t>- Развитие механизмов поддержки социально -ориентированных некоммерческих организаций.</w:t>
      </w:r>
    </w:p>
    <w:p w:rsidR="00C46C30" w:rsidRPr="00C46C30" w:rsidRDefault="00C46C30" w:rsidP="004D4D6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6C30">
        <w:rPr>
          <w:szCs w:val="28"/>
        </w:rPr>
        <w:t>Ожидаемые результаты реализации подпрограммы:</w:t>
      </w:r>
    </w:p>
    <w:p w:rsidR="00C46C30" w:rsidRPr="00C46C30" w:rsidRDefault="00C46C30" w:rsidP="00C46C30">
      <w:pPr>
        <w:tabs>
          <w:tab w:val="left" w:pos="0"/>
          <w:tab w:val="left" w:pos="34"/>
        </w:tabs>
        <w:jc w:val="both"/>
        <w:rPr>
          <w:szCs w:val="28"/>
        </w:rPr>
      </w:pPr>
      <w:r w:rsidRPr="00C46C30">
        <w:rPr>
          <w:szCs w:val="28"/>
        </w:rPr>
        <w:t xml:space="preserve">         1. Повышение уровня гражданственности в молодежной среде.</w:t>
      </w:r>
    </w:p>
    <w:p w:rsidR="00C46C30" w:rsidRPr="00C46C30" w:rsidRDefault="00C46C30" w:rsidP="00C46C30">
      <w:pPr>
        <w:tabs>
          <w:tab w:val="left" w:pos="34"/>
          <w:tab w:val="left" w:pos="318"/>
          <w:tab w:val="left" w:pos="459"/>
        </w:tabs>
        <w:jc w:val="both"/>
        <w:rPr>
          <w:szCs w:val="28"/>
        </w:rPr>
      </w:pPr>
      <w:r w:rsidRPr="00C46C30">
        <w:rPr>
          <w:szCs w:val="28"/>
        </w:rPr>
        <w:t xml:space="preserve">         2. Увеличение численности молодых людей, участвующих в программных мероприятиях, направленных на развитие волонтерского движения.</w:t>
      </w:r>
    </w:p>
    <w:p w:rsidR="00C46C30" w:rsidRPr="00C46C30" w:rsidRDefault="00C46C30" w:rsidP="00C46C30">
      <w:pPr>
        <w:tabs>
          <w:tab w:val="left" w:pos="885"/>
        </w:tabs>
        <w:jc w:val="both"/>
        <w:rPr>
          <w:szCs w:val="28"/>
        </w:rPr>
      </w:pPr>
      <w:r w:rsidRPr="00C46C30">
        <w:rPr>
          <w:szCs w:val="28"/>
        </w:rPr>
        <w:t xml:space="preserve">         3. Увеличение численности молодых людей, участвующих в программных мероприятиях, направленных на профилактику этнического и религиозно-политического экстремизма.</w:t>
      </w:r>
    </w:p>
    <w:p w:rsidR="00C46C30" w:rsidRPr="00C46C30" w:rsidRDefault="00C46C30" w:rsidP="00C46C30">
      <w:pPr>
        <w:tabs>
          <w:tab w:val="left" w:pos="910"/>
        </w:tabs>
        <w:jc w:val="both"/>
        <w:rPr>
          <w:szCs w:val="28"/>
        </w:rPr>
      </w:pPr>
      <w:r w:rsidRPr="00C46C30">
        <w:rPr>
          <w:szCs w:val="28"/>
        </w:rPr>
        <w:t xml:space="preserve">          4. Повышение культурного и интеллектуального потенциала молодого поколения.</w:t>
      </w:r>
    </w:p>
    <w:p w:rsidR="00C46C30" w:rsidRPr="00C33B6D" w:rsidRDefault="00C46C30" w:rsidP="00C46C3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6C30">
        <w:rPr>
          <w:szCs w:val="28"/>
        </w:rPr>
        <w:t xml:space="preserve"> 5. </w:t>
      </w:r>
      <w:r w:rsidR="00C33B6D" w:rsidRPr="00C33B6D">
        <w:rPr>
          <w:szCs w:val="28"/>
        </w:rPr>
        <w:t>Повышение эффективности инструментов взаимодействия с молодежными общественными объединениями, движениями, некоммерческими организациями.</w:t>
      </w:r>
    </w:p>
    <w:p w:rsidR="004D4D6B" w:rsidRDefault="004D4D6B" w:rsidP="00C46C3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D6F9C">
        <w:rPr>
          <w:szCs w:val="28"/>
        </w:rPr>
        <w:t>Оценка эффективности реализации подпрограммы будет осуществляться на основе анализа динамики изменения целевых индикаторов и показателей.</w:t>
      </w:r>
    </w:p>
    <w:p w:rsidR="00025A01" w:rsidRDefault="00025A01" w:rsidP="00C46C3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D4D6B" w:rsidRPr="00AD6F9C" w:rsidRDefault="004D4D6B" w:rsidP="004D4D6B">
      <w:pPr>
        <w:widowControl w:val="0"/>
        <w:autoSpaceDE w:val="0"/>
        <w:autoSpaceDN w:val="0"/>
        <w:adjustRightInd w:val="0"/>
        <w:ind w:firstLine="567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Таблица №1</w:t>
      </w:r>
    </w:p>
    <w:p w:rsidR="004D4D6B" w:rsidRPr="00C46C30" w:rsidRDefault="004D4D6B" w:rsidP="004D4D6B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 w:rsidRPr="00C46C30">
        <w:rPr>
          <w:szCs w:val="28"/>
        </w:rPr>
        <w:t>Сведения о целевых показателях эффективности реализации</w:t>
      </w:r>
    </w:p>
    <w:p w:rsidR="004D4D6B" w:rsidRPr="00C46C30" w:rsidRDefault="004D4D6B" w:rsidP="004D4D6B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 w:rsidRPr="00C46C30">
        <w:rPr>
          <w:szCs w:val="28"/>
        </w:rPr>
        <w:t>подпрограммы</w:t>
      </w:r>
    </w:p>
    <w:p w:rsidR="004D4D6B" w:rsidRPr="00AD6F9C" w:rsidRDefault="004D4D6B" w:rsidP="004D4D6B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567"/>
        <w:gridCol w:w="851"/>
        <w:gridCol w:w="850"/>
        <w:gridCol w:w="709"/>
        <w:gridCol w:w="850"/>
        <w:gridCol w:w="709"/>
        <w:gridCol w:w="992"/>
      </w:tblGrid>
      <w:tr w:rsidR="004D4D6B" w:rsidRPr="00464FEB" w:rsidTr="0025410E">
        <w:trPr>
          <w:trHeight w:val="305"/>
        </w:trPr>
        <w:tc>
          <w:tcPr>
            <w:tcW w:w="567" w:type="dxa"/>
            <w:vMerge w:val="restart"/>
            <w:shd w:val="clear" w:color="auto" w:fill="auto"/>
          </w:tcPr>
          <w:p w:rsidR="004D4D6B" w:rsidRPr="00464FEB" w:rsidRDefault="004D4D6B" w:rsidP="0025410E">
            <w:pPr>
              <w:pStyle w:val="ConsPlusCel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64FEB">
              <w:rPr>
                <w:rFonts w:ascii="Times New Roman" w:hAnsi="Times New Roman" w:cs="Times New Roman"/>
                <w:sz w:val="16"/>
                <w:szCs w:val="16"/>
              </w:rPr>
              <w:t>п№ п\п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D4D6B" w:rsidRPr="00464FEB" w:rsidRDefault="004D4D6B" w:rsidP="002541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D4D6B" w:rsidRPr="00464FEB" w:rsidRDefault="004D4D6B" w:rsidP="00254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D4D6B" w:rsidRPr="00464FEB" w:rsidRDefault="004D4D6B" w:rsidP="00254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   </w:t>
            </w:r>
          </w:p>
        </w:tc>
        <w:tc>
          <w:tcPr>
            <w:tcW w:w="4961" w:type="dxa"/>
            <w:gridSpan w:val="6"/>
            <w:shd w:val="clear" w:color="auto" w:fill="auto"/>
          </w:tcPr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4D4D6B" w:rsidRPr="00464FEB" w:rsidTr="0025410E">
        <w:trPr>
          <w:trHeight w:val="305"/>
        </w:trPr>
        <w:tc>
          <w:tcPr>
            <w:tcW w:w="567" w:type="dxa"/>
            <w:vMerge/>
            <w:shd w:val="clear" w:color="auto" w:fill="auto"/>
          </w:tcPr>
          <w:p w:rsidR="004D4D6B" w:rsidRPr="00464FEB" w:rsidRDefault="004D4D6B" w:rsidP="0025410E">
            <w:pPr>
              <w:pStyle w:val="ConsPlusCel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D4D6B" w:rsidRPr="00464FEB" w:rsidRDefault="004D4D6B" w:rsidP="0025410E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D6B" w:rsidRPr="00464FEB" w:rsidRDefault="004D4D6B" w:rsidP="00254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D4D6B" w:rsidRPr="00464FEB" w:rsidRDefault="004D4D6B" w:rsidP="00254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Итого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D4D6B" w:rsidRPr="00464FEB" w:rsidTr="0025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64F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D4D6B" w:rsidRPr="00464FEB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64F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64F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B" w:rsidRPr="00464FE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Подпрограмма «Майкоп молодежный (201</w:t>
            </w:r>
            <w:r>
              <w:rPr>
                <w:sz w:val="24"/>
                <w:szCs w:val="24"/>
              </w:rPr>
              <w:t>7</w:t>
            </w:r>
            <w:r w:rsidRPr="00464FE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464FEB">
              <w:rPr>
                <w:sz w:val="24"/>
                <w:szCs w:val="24"/>
              </w:rPr>
              <w:t>годы.)»</w:t>
            </w:r>
          </w:p>
          <w:p w:rsidR="004D4D6B" w:rsidRPr="00464FE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</w:p>
          <w:p w:rsidR="004D4D6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  <w:p w:rsidR="004D4D6B" w:rsidRPr="00464FE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</w:p>
          <w:p w:rsidR="004D4D6B" w:rsidRPr="00464FE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Доля молодых людей от общей численности молодежи в возрасте от 14 до 30 лет, участвующих в реализации мероприятий по допризывной подготовке и гражданскому воспитанию молодёжи.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Отчет отдела по делам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4D6B" w:rsidRPr="00886E3C" w:rsidTr="0025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64F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64F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B" w:rsidRPr="00464FE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Показатель</w:t>
            </w:r>
          </w:p>
          <w:p w:rsidR="004D4D6B" w:rsidRPr="00464FE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</w:p>
          <w:p w:rsidR="004D4D6B" w:rsidRPr="00464FE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 xml:space="preserve">Доля молодых людей от </w:t>
            </w:r>
          </w:p>
          <w:p w:rsidR="004D4D6B" w:rsidRPr="00464FE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 xml:space="preserve">общей численности молодежи в возрасте от 14 до 30 лет, участвующих в </w:t>
            </w:r>
            <w:r>
              <w:rPr>
                <w:sz w:val="24"/>
                <w:szCs w:val="24"/>
              </w:rPr>
              <w:t>волонтерском движении.</w:t>
            </w:r>
            <w:r w:rsidRPr="00464F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Отчет отдела по делам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886E3C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B7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886E3C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3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6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886E3C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886E3C" w:rsidRDefault="004D4D6B" w:rsidP="0025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886E3C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886E3C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B" w:rsidRPr="00886E3C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886E3C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B" w:rsidRPr="00886E3C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886E3C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4D6B" w:rsidRPr="00464FEB" w:rsidTr="0025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64F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64F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B" w:rsidRPr="00464FE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lastRenderedPageBreak/>
              <w:t>Показатель</w:t>
            </w:r>
          </w:p>
          <w:p w:rsidR="004D4D6B" w:rsidRPr="00464FE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</w:p>
          <w:p w:rsidR="004D4D6B" w:rsidRPr="00464FE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 xml:space="preserve">Доля молодых </w:t>
            </w:r>
            <w:r w:rsidRPr="00464FEB">
              <w:rPr>
                <w:sz w:val="24"/>
                <w:szCs w:val="24"/>
              </w:rPr>
              <w:lastRenderedPageBreak/>
              <w:t>людей от общей численности молодежи в возрасте от 14 до 30 лет, участвующих мероприятиях, направленных на профилактику этнического и религиозно-политического экстремизма в молодежной среде.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отдела по делам </w:t>
            </w:r>
            <w:r w:rsidRPr="00464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D6B" w:rsidRPr="00464FEB" w:rsidTr="0025410E">
        <w:trPr>
          <w:trHeight w:val="2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64F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64F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B" w:rsidRPr="00464FE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Показатель</w:t>
            </w:r>
          </w:p>
          <w:p w:rsidR="004D4D6B" w:rsidRPr="00464FE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</w:p>
          <w:p w:rsidR="004D4D6B" w:rsidRPr="00464FE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Доля молодых людей от общей численности молодежи в возрасте от 14 до 30 лет, участвующих в мероприятиях, направленных на поддержку талантливой молодежи развитие интеллектуальных, нравственных и духовных ценностей.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Отчет отдела по делам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4D4D6B" w:rsidRPr="00211185" w:rsidTr="0025410E">
        <w:trPr>
          <w:trHeight w:val="2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D6B" w:rsidRPr="00464FEB" w:rsidRDefault="004D4D6B" w:rsidP="0025410E"/>
          <w:p w:rsidR="004D4D6B" w:rsidRPr="00464FEB" w:rsidRDefault="004D4D6B" w:rsidP="0025410E"/>
          <w:p w:rsidR="004D4D6B" w:rsidRPr="00464FEB" w:rsidRDefault="004D4D6B" w:rsidP="0025410E"/>
          <w:p w:rsidR="004D4D6B" w:rsidRPr="00464FEB" w:rsidRDefault="004D4D6B" w:rsidP="00254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64FEB">
              <w:rPr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B" w:rsidRPr="00783EC5" w:rsidRDefault="004D4D6B" w:rsidP="0025410E">
            <w:pPr>
              <w:tabs>
                <w:tab w:val="left" w:pos="34"/>
                <w:tab w:val="left" w:pos="910"/>
              </w:tabs>
              <w:rPr>
                <w:sz w:val="22"/>
                <w:szCs w:val="22"/>
              </w:rPr>
            </w:pPr>
            <w:r w:rsidRPr="00783EC5">
              <w:rPr>
                <w:sz w:val="22"/>
                <w:szCs w:val="22"/>
              </w:rPr>
              <w:t>Доля молодых людей от общей численности молодежи в возрасте от 14 до 30 лет, участвующих в реализации общественно-значимых программ в рамках реализации муниципальног</w:t>
            </w:r>
            <w:r w:rsidR="005D1744">
              <w:rPr>
                <w:sz w:val="22"/>
                <w:szCs w:val="22"/>
              </w:rPr>
              <w:t>о гранта и конкурса на получение</w:t>
            </w:r>
            <w:r w:rsidRPr="00783EC5">
              <w:rPr>
                <w:sz w:val="22"/>
                <w:szCs w:val="22"/>
              </w:rPr>
              <w:t xml:space="preserve"> субсидии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Отчет отдела по делам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B" w:rsidRPr="00211185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</w:tbl>
    <w:p w:rsidR="004D4D6B" w:rsidRDefault="004D4D6B" w:rsidP="004D4D6B">
      <w:pPr>
        <w:pStyle w:val="a6"/>
        <w:tabs>
          <w:tab w:val="clear" w:pos="4677"/>
          <w:tab w:val="clear" w:pos="9355"/>
          <w:tab w:val="left" w:pos="567"/>
        </w:tabs>
        <w:rPr>
          <w:szCs w:val="28"/>
        </w:rPr>
        <w:sectPr w:rsidR="004D4D6B" w:rsidSect="0025410E">
          <w:pgSz w:w="11906" w:h="16838"/>
          <w:pgMar w:top="992" w:right="1134" w:bottom="1134" w:left="1701" w:header="709" w:footer="709" w:gutter="0"/>
          <w:cols w:space="708"/>
          <w:titlePg/>
          <w:docGrid w:linePitch="381"/>
        </w:sectPr>
      </w:pPr>
    </w:p>
    <w:p w:rsidR="004D4D6B" w:rsidRPr="001C6AAB" w:rsidRDefault="004D4D6B" w:rsidP="004D4D6B">
      <w:pPr>
        <w:pStyle w:val="a6"/>
        <w:tabs>
          <w:tab w:val="left" w:pos="567"/>
        </w:tabs>
        <w:jc w:val="center"/>
        <w:rPr>
          <w:rFonts w:eastAsia="Calibri"/>
          <w:b/>
          <w:bCs/>
          <w:sz w:val="28"/>
          <w:szCs w:val="28"/>
        </w:rPr>
      </w:pPr>
      <w:r w:rsidRPr="001C6AAB">
        <w:rPr>
          <w:rFonts w:eastAsia="Calibri"/>
          <w:b/>
          <w:bCs/>
          <w:sz w:val="28"/>
          <w:szCs w:val="28"/>
        </w:rPr>
        <w:lastRenderedPageBreak/>
        <w:t>III.</w:t>
      </w:r>
      <w:r w:rsidRPr="001C6AAB">
        <w:rPr>
          <w:rFonts w:eastAsia="Calibri"/>
          <w:b/>
          <w:bCs/>
          <w:sz w:val="28"/>
          <w:szCs w:val="28"/>
        </w:rPr>
        <w:tab/>
        <w:t>Обобщенная характеристика основных мероприятий муниципальной подпрограммы</w:t>
      </w:r>
    </w:p>
    <w:p w:rsidR="004D4D6B" w:rsidRPr="006958EF" w:rsidRDefault="004D4D6B" w:rsidP="004D4D6B">
      <w:pPr>
        <w:pStyle w:val="a6"/>
        <w:tabs>
          <w:tab w:val="left" w:pos="567"/>
        </w:tabs>
        <w:rPr>
          <w:rFonts w:eastAsia="Calibri"/>
          <w:b/>
          <w:bCs/>
          <w:color w:val="26282F"/>
          <w:sz w:val="28"/>
          <w:szCs w:val="28"/>
        </w:rPr>
      </w:pPr>
    </w:p>
    <w:p w:rsidR="004D4D6B" w:rsidRPr="006958EF" w:rsidRDefault="004D4D6B" w:rsidP="004D4D6B">
      <w:pPr>
        <w:pStyle w:val="a6"/>
        <w:tabs>
          <w:tab w:val="left" w:pos="567"/>
        </w:tabs>
        <w:jc w:val="both"/>
        <w:rPr>
          <w:rFonts w:eastAsia="Calibri"/>
          <w:bCs/>
          <w:color w:val="26282F"/>
          <w:sz w:val="28"/>
          <w:szCs w:val="28"/>
        </w:rPr>
      </w:pPr>
      <w:r w:rsidRPr="006958EF">
        <w:rPr>
          <w:rFonts w:eastAsia="Calibri"/>
          <w:bCs/>
          <w:color w:val="26282F"/>
          <w:sz w:val="28"/>
          <w:szCs w:val="28"/>
        </w:rPr>
        <w:t xml:space="preserve">Для достижения цели и решения задач муниципальной </w:t>
      </w:r>
      <w:r>
        <w:rPr>
          <w:rFonts w:eastAsia="Calibri"/>
          <w:bCs/>
          <w:color w:val="26282F"/>
          <w:sz w:val="28"/>
          <w:szCs w:val="28"/>
        </w:rPr>
        <w:t>под</w:t>
      </w:r>
      <w:r w:rsidRPr="006958EF">
        <w:rPr>
          <w:rFonts w:eastAsia="Calibri"/>
          <w:bCs/>
          <w:color w:val="26282F"/>
          <w:sz w:val="28"/>
          <w:szCs w:val="28"/>
        </w:rPr>
        <w:t>программы «</w:t>
      </w:r>
      <w:r>
        <w:rPr>
          <w:rFonts w:eastAsia="Calibri"/>
          <w:bCs/>
          <w:color w:val="26282F"/>
          <w:sz w:val="28"/>
          <w:szCs w:val="28"/>
        </w:rPr>
        <w:t>Майкоп молодежный</w:t>
      </w:r>
      <w:r w:rsidRPr="006958EF">
        <w:rPr>
          <w:rFonts w:eastAsia="Calibri"/>
          <w:bCs/>
          <w:color w:val="26282F"/>
          <w:sz w:val="28"/>
          <w:szCs w:val="28"/>
        </w:rPr>
        <w:t xml:space="preserve"> (201</w:t>
      </w:r>
      <w:r>
        <w:rPr>
          <w:rFonts w:eastAsia="Calibri"/>
          <w:bCs/>
          <w:color w:val="26282F"/>
          <w:sz w:val="28"/>
          <w:szCs w:val="28"/>
        </w:rPr>
        <w:t>7</w:t>
      </w:r>
      <w:r w:rsidRPr="006958EF">
        <w:rPr>
          <w:rFonts w:eastAsia="Calibri"/>
          <w:bCs/>
          <w:color w:val="26282F"/>
          <w:sz w:val="28"/>
          <w:szCs w:val="28"/>
        </w:rPr>
        <w:t>-201</w:t>
      </w:r>
      <w:r>
        <w:rPr>
          <w:rFonts w:eastAsia="Calibri"/>
          <w:bCs/>
          <w:color w:val="26282F"/>
          <w:sz w:val="28"/>
          <w:szCs w:val="28"/>
        </w:rPr>
        <w:t>9</w:t>
      </w:r>
      <w:r w:rsidRPr="006958EF">
        <w:rPr>
          <w:rFonts w:eastAsia="Calibri"/>
          <w:bCs/>
          <w:color w:val="26282F"/>
          <w:sz w:val="28"/>
          <w:szCs w:val="28"/>
        </w:rPr>
        <w:t>годы)» планируются основные мероприятия, приведенные в таблице №</w:t>
      </w:r>
      <w:r>
        <w:rPr>
          <w:rFonts w:eastAsia="Calibri"/>
          <w:bCs/>
          <w:color w:val="26282F"/>
          <w:sz w:val="28"/>
          <w:szCs w:val="28"/>
        </w:rPr>
        <w:t>2</w:t>
      </w:r>
      <w:r w:rsidRPr="006958EF">
        <w:rPr>
          <w:rFonts w:eastAsia="Calibri"/>
          <w:bCs/>
          <w:color w:val="26282F"/>
          <w:sz w:val="28"/>
          <w:szCs w:val="28"/>
        </w:rPr>
        <w:t xml:space="preserve"> </w:t>
      </w:r>
    </w:p>
    <w:p w:rsidR="004D4D6B" w:rsidRPr="006958EF" w:rsidRDefault="004D4D6B" w:rsidP="004D4D6B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  <w:color w:val="26282F"/>
        </w:rPr>
      </w:pPr>
      <w:r w:rsidRPr="006958EF">
        <w:rPr>
          <w:rFonts w:eastAsia="Calibri"/>
          <w:bCs/>
          <w:i/>
          <w:color w:val="26282F"/>
        </w:rPr>
        <w:t>Таблица №</w:t>
      </w:r>
      <w:r>
        <w:rPr>
          <w:rFonts w:eastAsia="Calibri"/>
          <w:bCs/>
          <w:i/>
          <w:color w:val="26282F"/>
        </w:rPr>
        <w:t>2</w:t>
      </w:r>
    </w:p>
    <w:p w:rsidR="004D4D6B" w:rsidRPr="00C71049" w:rsidRDefault="004D4D6B" w:rsidP="004D4D6B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color w:val="26282F"/>
          <w:sz w:val="28"/>
          <w:szCs w:val="28"/>
        </w:rPr>
      </w:pPr>
      <w:r w:rsidRPr="006958EF">
        <w:rPr>
          <w:rFonts w:eastAsia="Calibri"/>
          <w:bCs/>
          <w:color w:val="26282F"/>
          <w:sz w:val="28"/>
          <w:szCs w:val="28"/>
        </w:rPr>
        <w:t>Перечень основных мероприятий муниципальной подпрограммы  «Майкоп молодежный (201</w:t>
      </w:r>
      <w:r>
        <w:rPr>
          <w:rFonts w:eastAsia="Calibri"/>
          <w:bCs/>
          <w:color w:val="26282F"/>
          <w:sz w:val="28"/>
          <w:szCs w:val="28"/>
        </w:rPr>
        <w:t>7</w:t>
      </w:r>
      <w:r w:rsidRPr="006958EF">
        <w:rPr>
          <w:rFonts w:eastAsia="Calibri"/>
          <w:bCs/>
          <w:color w:val="26282F"/>
          <w:sz w:val="28"/>
          <w:szCs w:val="28"/>
        </w:rPr>
        <w:t>-201</w:t>
      </w:r>
      <w:r>
        <w:rPr>
          <w:rFonts w:eastAsia="Calibri"/>
          <w:bCs/>
          <w:color w:val="26282F"/>
          <w:sz w:val="28"/>
          <w:szCs w:val="28"/>
        </w:rPr>
        <w:t>9</w:t>
      </w:r>
      <w:r w:rsidRPr="006958EF">
        <w:rPr>
          <w:rFonts w:eastAsia="Calibri"/>
          <w:bCs/>
          <w:color w:val="26282F"/>
          <w:sz w:val="28"/>
          <w:szCs w:val="28"/>
        </w:rPr>
        <w:t xml:space="preserve"> годы)»</w:t>
      </w:r>
    </w:p>
    <w:tbl>
      <w:tblPr>
        <w:tblpPr w:leftFromText="180" w:rightFromText="180" w:vertAnchor="text" w:horzAnchor="margin" w:tblpXSpec="center" w:tblpY="192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984"/>
        <w:gridCol w:w="1418"/>
        <w:gridCol w:w="2410"/>
        <w:gridCol w:w="2126"/>
        <w:gridCol w:w="2126"/>
        <w:gridCol w:w="2145"/>
      </w:tblGrid>
      <w:tr w:rsidR="004D4D6B" w:rsidRPr="009007EC" w:rsidTr="0025410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подпрограммы</w:t>
            </w:r>
          </w:p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 xml:space="preserve">Срок </w:t>
            </w:r>
          </w:p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Задачи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Ожидаемый непосредственный</w:t>
            </w:r>
          </w:p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 xml:space="preserve"> результат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D6B" w:rsidRPr="009007EC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007EC">
              <w:rPr>
                <w:rFonts w:eastAsia="Calibri"/>
                <w:sz w:val="23"/>
                <w:szCs w:val="23"/>
              </w:rPr>
              <w:t xml:space="preserve">Связь с целевыми показателями </w:t>
            </w:r>
          </w:p>
          <w:p w:rsidR="004D4D6B" w:rsidRPr="009007EC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007EC">
              <w:rPr>
                <w:rFonts w:eastAsia="Calibri"/>
                <w:sz w:val="23"/>
                <w:szCs w:val="23"/>
              </w:rPr>
              <w:t>(индикаторами) подпрограммы</w:t>
            </w:r>
          </w:p>
        </w:tc>
      </w:tr>
      <w:tr w:rsidR="004D4D6B" w:rsidRPr="00CD17AA" w:rsidTr="0025410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1</w:t>
            </w:r>
          </w:p>
          <w:p w:rsidR="004D4D6B" w:rsidRPr="00CD17AA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94" w:type="dxa"/>
            <w:gridSpan w:val="7"/>
            <w:tcBorders>
              <w:top w:val="nil"/>
              <w:bottom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color w:val="0070C0"/>
                <w:sz w:val="24"/>
                <w:szCs w:val="24"/>
              </w:rPr>
            </w:pPr>
            <w:r w:rsidRPr="00CD17AA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Подпрограмма  1 «Майкоп молодежный (201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CD17AA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-201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CD17AA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годы)»</w:t>
            </w:r>
          </w:p>
        </w:tc>
      </w:tr>
      <w:tr w:rsidR="009801E7" w:rsidRPr="009007EC" w:rsidTr="00423DA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7" w:rsidRPr="00CD17AA" w:rsidRDefault="009801E7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9801E7" w:rsidRPr="00CD17AA" w:rsidRDefault="009801E7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7" w:rsidRPr="00CD17AA" w:rsidRDefault="009801E7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 xml:space="preserve">Основное мероприятие </w:t>
            </w:r>
          </w:p>
          <w:p w:rsidR="009801E7" w:rsidRPr="00CD17AA" w:rsidRDefault="009801E7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«Проведение мероприятий по содействию патриотическому воспитанию граждан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7" w:rsidRPr="00CD17AA" w:rsidRDefault="009801E7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Отдел по делам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7" w:rsidRPr="00CD17AA" w:rsidRDefault="009801E7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CD17AA">
              <w:rPr>
                <w:rFonts w:eastAsia="Calibri"/>
                <w:sz w:val="24"/>
                <w:szCs w:val="24"/>
              </w:rPr>
              <w:t>-201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CD17AA">
              <w:rPr>
                <w:rFonts w:eastAsia="Calibri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1E7" w:rsidRPr="00CD17AA" w:rsidRDefault="009801E7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F00E0">
              <w:rPr>
                <w:sz w:val="24"/>
                <w:szCs w:val="24"/>
              </w:rPr>
              <w:t>оздание условий поддержки позитивной деятельности молодежи, ее социальных инициатив</w:t>
            </w:r>
            <w:r>
              <w:rPr>
                <w:sz w:val="24"/>
                <w:szCs w:val="24"/>
              </w:rPr>
              <w:t>.</w:t>
            </w:r>
            <w:r w:rsidRPr="000F00E0">
              <w:rPr>
                <w:sz w:val="24"/>
                <w:szCs w:val="24"/>
              </w:rPr>
              <w:t xml:space="preserve"> </w:t>
            </w:r>
          </w:p>
          <w:p w:rsidR="009801E7" w:rsidRDefault="009801E7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9801E7" w:rsidRPr="00CD17AA" w:rsidRDefault="009801E7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1E7" w:rsidRPr="00CD17AA" w:rsidRDefault="009801E7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1.Повышение уровня гражданственности и патриотизма в подростковой и юношеской среде.</w:t>
            </w:r>
          </w:p>
          <w:p w:rsidR="009801E7" w:rsidRDefault="009801E7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 xml:space="preserve">2. </w:t>
            </w:r>
            <w:r>
              <w:rPr>
                <w:rFonts w:eastAsia="Calibri"/>
                <w:sz w:val="24"/>
                <w:szCs w:val="24"/>
              </w:rPr>
              <w:t>Развитие волонтерского движения.</w:t>
            </w:r>
          </w:p>
          <w:p w:rsidR="009801E7" w:rsidRDefault="009801E7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Создание механизмов развития толерантности и профилактика экстремизма в молодежной среде.</w:t>
            </w:r>
          </w:p>
          <w:p w:rsidR="009801E7" w:rsidRDefault="009801E7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 Поддержка творческого и </w:t>
            </w:r>
            <w:r>
              <w:rPr>
                <w:rFonts w:eastAsia="Calibri"/>
                <w:sz w:val="24"/>
                <w:szCs w:val="24"/>
              </w:rPr>
              <w:lastRenderedPageBreak/>
              <w:t>интеллектуального развития молодежи.</w:t>
            </w:r>
          </w:p>
          <w:p w:rsidR="009801E7" w:rsidRDefault="009801E7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 Повышение социальной активности молодежи.</w:t>
            </w:r>
          </w:p>
          <w:p w:rsidR="009801E7" w:rsidRPr="00CD17AA" w:rsidRDefault="009801E7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 Развитие механизмов поддержки социально-ориентированных некоммерческих организаций.</w:t>
            </w:r>
          </w:p>
          <w:p w:rsidR="009801E7" w:rsidRPr="0016694E" w:rsidRDefault="009801E7" w:rsidP="0025410E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1E7" w:rsidRPr="00CD17AA" w:rsidRDefault="009801E7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lastRenderedPageBreak/>
              <w:t>1.Повышение уровня гражданственности в молодежной среде.</w:t>
            </w:r>
          </w:p>
          <w:p w:rsidR="009801E7" w:rsidRPr="00CD17AA" w:rsidRDefault="009801E7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2. Увеличение численности молодых людей, участвующих</w:t>
            </w:r>
            <w:r>
              <w:rPr>
                <w:rFonts w:eastAsia="Calibri"/>
                <w:sz w:val="24"/>
                <w:szCs w:val="24"/>
              </w:rPr>
              <w:t xml:space="preserve"> в программных  мероприятиях, направленных на развитие волонтерского движения.</w:t>
            </w:r>
          </w:p>
          <w:p w:rsidR="009801E7" w:rsidRPr="00C71049" w:rsidRDefault="009801E7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 xml:space="preserve">3.Увеличение численности молодых людей, участвующих в </w:t>
            </w:r>
            <w:r w:rsidRPr="00CD17AA">
              <w:rPr>
                <w:rFonts w:eastAsia="Calibri"/>
                <w:sz w:val="24"/>
                <w:szCs w:val="24"/>
              </w:rPr>
              <w:lastRenderedPageBreak/>
              <w:t>программных мероприятиях, направленных на профилактику этнического и религиозно-политического экстремизма.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</w:tcBorders>
          </w:tcPr>
          <w:p w:rsidR="009801E7" w:rsidRDefault="009801E7" w:rsidP="0025410E">
            <w:pPr>
              <w:tabs>
                <w:tab w:val="left" w:pos="34"/>
                <w:tab w:val="left" w:pos="318"/>
                <w:tab w:val="left" w:pos="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Показатель № 1</w:t>
            </w:r>
          </w:p>
          <w:p w:rsidR="009801E7" w:rsidRPr="00CB460F" w:rsidRDefault="009801E7" w:rsidP="0025410E">
            <w:pPr>
              <w:tabs>
                <w:tab w:val="left" w:pos="34"/>
                <w:tab w:val="left" w:pos="318"/>
                <w:tab w:val="left" w:pos="459"/>
              </w:tabs>
              <w:rPr>
                <w:sz w:val="24"/>
                <w:szCs w:val="24"/>
              </w:rPr>
            </w:pPr>
            <w:r w:rsidRPr="00CB460F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№ 2</w:t>
            </w:r>
          </w:p>
          <w:p w:rsidR="009801E7" w:rsidRPr="00CB460F" w:rsidRDefault="009801E7" w:rsidP="0025410E">
            <w:pPr>
              <w:tabs>
                <w:tab w:val="left" w:pos="34"/>
                <w:tab w:val="left" w:pos="318"/>
                <w:tab w:val="left" w:pos="459"/>
              </w:tabs>
              <w:rPr>
                <w:sz w:val="24"/>
                <w:szCs w:val="24"/>
              </w:rPr>
            </w:pPr>
            <w:r w:rsidRPr="00CB460F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№ 3</w:t>
            </w:r>
            <w:r w:rsidRPr="00CB460F">
              <w:rPr>
                <w:sz w:val="24"/>
                <w:szCs w:val="24"/>
              </w:rPr>
              <w:t xml:space="preserve"> </w:t>
            </w:r>
          </w:p>
          <w:p w:rsidR="009801E7" w:rsidRDefault="009801E7" w:rsidP="0025410E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16"/>
                <w:szCs w:val="16"/>
              </w:rPr>
            </w:pPr>
          </w:p>
          <w:p w:rsidR="009801E7" w:rsidRPr="009007EC" w:rsidRDefault="009801E7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</w:p>
        </w:tc>
      </w:tr>
      <w:tr w:rsidR="009801E7" w:rsidRPr="00CB460F" w:rsidTr="00D1700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7" w:rsidRPr="00CD17AA" w:rsidRDefault="009801E7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7" w:rsidRPr="00CD17AA" w:rsidRDefault="009801E7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Основное мероприятие «Выявление и поддержка  одаренных детей и молодежи»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7" w:rsidRPr="00CD17AA" w:rsidRDefault="009801E7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Отдел по делам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7" w:rsidRPr="00CD17AA" w:rsidRDefault="009801E7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CD17AA">
              <w:rPr>
                <w:rFonts w:eastAsia="Calibri"/>
                <w:sz w:val="24"/>
                <w:szCs w:val="24"/>
              </w:rPr>
              <w:t>-201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CD17AA">
              <w:rPr>
                <w:rFonts w:eastAsia="Calibri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E7" w:rsidRPr="00CD17AA" w:rsidRDefault="009801E7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E7" w:rsidRPr="00CD17AA" w:rsidRDefault="009801E7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E7" w:rsidRPr="00CD17AA" w:rsidRDefault="009801E7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</w:tcBorders>
          </w:tcPr>
          <w:p w:rsidR="009801E7" w:rsidRPr="00CB460F" w:rsidRDefault="009801E7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B460F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№ 4</w:t>
            </w:r>
          </w:p>
        </w:tc>
      </w:tr>
      <w:tr w:rsidR="009801E7" w:rsidRPr="00CB460F" w:rsidTr="00D1700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7" w:rsidRPr="00CD17AA" w:rsidRDefault="009801E7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7" w:rsidRPr="00CD17AA" w:rsidRDefault="009801E7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 xml:space="preserve">Основное мероприятие «Поддержка </w:t>
            </w:r>
            <w:r w:rsidRPr="00CD17AA">
              <w:rPr>
                <w:rFonts w:eastAsia="Calibri"/>
                <w:sz w:val="24"/>
                <w:szCs w:val="24"/>
              </w:rPr>
              <w:lastRenderedPageBreak/>
              <w:t xml:space="preserve">социально - </w:t>
            </w:r>
            <w:r w:rsidRPr="00273061">
              <w:rPr>
                <w:rFonts w:eastAsia="Calibri"/>
                <w:sz w:val="23"/>
                <w:szCs w:val="23"/>
              </w:rPr>
              <w:t xml:space="preserve">ориентированных </w:t>
            </w:r>
            <w:r w:rsidRPr="00CD17AA">
              <w:rPr>
                <w:rFonts w:eastAsia="Calibri"/>
                <w:sz w:val="24"/>
                <w:szCs w:val="24"/>
              </w:rPr>
              <w:t>некоммерческих организаций по реализации механизмов развития молодежной политики»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7" w:rsidRPr="00CD17AA" w:rsidRDefault="009801E7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lastRenderedPageBreak/>
              <w:t>Отдел по делам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7" w:rsidRPr="00CD17AA" w:rsidRDefault="009801E7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CD17AA">
              <w:rPr>
                <w:rFonts w:eastAsia="Calibri"/>
                <w:sz w:val="24"/>
                <w:szCs w:val="24"/>
              </w:rPr>
              <w:t>-201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CD17AA">
              <w:rPr>
                <w:rFonts w:eastAsia="Calibri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7" w:rsidRPr="00CD17AA" w:rsidRDefault="009801E7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7" w:rsidRPr="00CD17AA" w:rsidRDefault="009801E7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7" w:rsidRPr="00CD17AA" w:rsidRDefault="009801E7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</w:tcBorders>
          </w:tcPr>
          <w:p w:rsidR="009801E7" w:rsidRPr="00CB460F" w:rsidRDefault="009801E7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№ 5</w:t>
            </w:r>
          </w:p>
        </w:tc>
      </w:tr>
    </w:tbl>
    <w:p w:rsidR="004D4D6B" w:rsidRDefault="004D4D6B" w:rsidP="004D4D6B">
      <w:pPr>
        <w:autoSpaceDE w:val="0"/>
        <w:autoSpaceDN w:val="0"/>
        <w:adjustRightInd w:val="0"/>
        <w:jc w:val="both"/>
        <w:rPr>
          <w:szCs w:val="28"/>
        </w:rPr>
        <w:sectPr w:rsidR="004D4D6B" w:rsidSect="0025410E">
          <w:pgSz w:w="16838" w:h="11906" w:orient="landscape"/>
          <w:pgMar w:top="1134" w:right="992" w:bottom="1701" w:left="1134" w:header="709" w:footer="709" w:gutter="0"/>
          <w:cols w:space="708"/>
          <w:titlePg/>
          <w:docGrid w:linePitch="381"/>
        </w:sectPr>
      </w:pPr>
    </w:p>
    <w:p w:rsidR="004D4D6B" w:rsidRPr="00537A2D" w:rsidRDefault="004D4D6B" w:rsidP="004D4D6B"/>
    <w:p w:rsidR="004D4D6B" w:rsidRDefault="004D4D6B" w:rsidP="004D4D6B">
      <w:pPr>
        <w:jc w:val="both"/>
        <w:rPr>
          <w:szCs w:val="28"/>
        </w:rPr>
      </w:pPr>
    </w:p>
    <w:p w:rsidR="004D4D6B" w:rsidRPr="00AD6F9C" w:rsidRDefault="004D4D6B" w:rsidP="004D4D6B">
      <w:pPr>
        <w:jc w:val="center"/>
        <w:rPr>
          <w:b/>
          <w:szCs w:val="28"/>
        </w:rPr>
      </w:pPr>
      <w:r w:rsidRPr="00AD6F9C">
        <w:rPr>
          <w:b/>
          <w:szCs w:val="28"/>
          <w:lang w:val="en-US"/>
        </w:rPr>
        <w:t>IV</w:t>
      </w:r>
      <w:r w:rsidRPr="00AD6F9C">
        <w:rPr>
          <w:b/>
          <w:szCs w:val="28"/>
        </w:rPr>
        <w:t xml:space="preserve">. Основные меры правового регулирования в </w:t>
      </w:r>
      <w:r>
        <w:rPr>
          <w:b/>
          <w:szCs w:val="28"/>
        </w:rPr>
        <w:t>сфере реализации муниципальной подп</w:t>
      </w:r>
      <w:r w:rsidRPr="00AD6F9C">
        <w:rPr>
          <w:b/>
          <w:szCs w:val="28"/>
        </w:rPr>
        <w:t>рограммы</w:t>
      </w:r>
    </w:p>
    <w:p w:rsidR="004D4D6B" w:rsidRPr="00AD6F9C" w:rsidRDefault="004D4D6B" w:rsidP="004D4D6B">
      <w:pPr>
        <w:jc w:val="center"/>
        <w:rPr>
          <w:b/>
          <w:szCs w:val="28"/>
        </w:rPr>
      </w:pPr>
    </w:p>
    <w:p w:rsidR="004D4D6B" w:rsidRDefault="004D4D6B" w:rsidP="004D4D6B">
      <w:pPr>
        <w:ind w:firstLine="567"/>
        <w:jc w:val="both"/>
        <w:rPr>
          <w:szCs w:val="28"/>
        </w:rPr>
      </w:pPr>
      <w:r>
        <w:rPr>
          <w:szCs w:val="28"/>
        </w:rPr>
        <w:t>В рамках реализации м</w:t>
      </w:r>
      <w:r w:rsidRPr="00AD6F9C">
        <w:rPr>
          <w:szCs w:val="28"/>
        </w:rPr>
        <w:t xml:space="preserve">униципальной </w:t>
      </w:r>
      <w:r>
        <w:rPr>
          <w:szCs w:val="28"/>
        </w:rPr>
        <w:t>под</w:t>
      </w:r>
      <w:r w:rsidRPr="00AD6F9C">
        <w:rPr>
          <w:szCs w:val="28"/>
        </w:rPr>
        <w:t>программы</w:t>
      </w:r>
      <w:r>
        <w:rPr>
          <w:szCs w:val="28"/>
        </w:rPr>
        <w:t xml:space="preserve"> требуется принятие правовых актов, указанных в таблице.</w:t>
      </w:r>
    </w:p>
    <w:p w:rsidR="004D4D6B" w:rsidRDefault="004D4D6B" w:rsidP="004D4D6B">
      <w:pPr>
        <w:ind w:firstLine="567"/>
        <w:jc w:val="center"/>
        <w:rPr>
          <w:szCs w:val="28"/>
        </w:rPr>
      </w:pPr>
    </w:p>
    <w:p w:rsidR="004D4D6B" w:rsidRPr="00B33A8C" w:rsidRDefault="004D4D6B" w:rsidP="004D4D6B">
      <w:pPr>
        <w:ind w:firstLine="567"/>
        <w:jc w:val="center"/>
        <w:rPr>
          <w:szCs w:val="28"/>
        </w:rPr>
      </w:pPr>
      <w:r w:rsidRPr="00B33A8C">
        <w:rPr>
          <w:szCs w:val="28"/>
        </w:rPr>
        <w:t>Сведения</w:t>
      </w:r>
    </w:p>
    <w:p w:rsidR="004D4D6B" w:rsidRPr="00B33A8C" w:rsidRDefault="004D4D6B" w:rsidP="004D4D6B">
      <w:pPr>
        <w:ind w:firstLine="567"/>
        <w:jc w:val="center"/>
        <w:rPr>
          <w:szCs w:val="28"/>
        </w:rPr>
      </w:pPr>
      <w:r w:rsidRPr="00B33A8C">
        <w:rPr>
          <w:szCs w:val="28"/>
        </w:rPr>
        <w:t xml:space="preserve">об основных </w:t>
      </w:r>
      <w:r>
        <w:rPr>
          <w:szCs w:val="28"/>
        </w:rPr>
        <w:t>м</w:t>
      </w:r>
      <w:r w:rsidRPr="00B33A8C">
        <w:rPr>
          <w:szCs w:val="28"/>
        </w:rPr>
        <w:t xml:space="preserve">ерах правового регулирования в сфере реализации муниципальной </w:t>
      </w:r>
      <w:r>
        <w:rPr>
          <w:szCs w:val="28"/>
        </w:rPr>
        <w:t>под</w:t>
      </w:r>
      <w:r w:rsidRPr="00B33A8C">
        <w:rPr>
          <w:szCs w:val="28"/>
        </w:rPr>
        <w:t>программы</w:t>
      </w:r>
    </w:p>
    <w:p w:rsidR="004D4D6B" w:rsidRDefault="004D4D6B" w:rsidP="004D4D6B">
      <w:pPr>
        <w:ind w:firstLine="567"/>
        <w:jc w:val="center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3195"/>
        <w:gridCol w:w="1858"/>
        <w:gridCol w:w="1858"/>
      </w:tblGrid>
      <w:tr w:rsidR="004D4D6B" w:rsidTr="0025410E">
        <w:tc>
          <w:tcPr>
            <w:tcW w:w="534" w:type="dxa"/>
          </w:tcPr>
          <w:p w:rsidR="004D4D6B" w:rsidRDefault="004D4D6B" w:rsidP="0025410E">
            <w:pPr>
              <w:jc w:val="center"/>
              <w:rPr>
                <w:sz w:val="22"/>
                <w:szCs w:val="22"/>
              </w:rPr>
            </w:pPr>
            <w:r w:rsidRPr="00B33A8C">
              <w:rPr>
                <w:sz w:val="22"/>
                <w:szCs w:val="22"/>
              </w:rPr>
              <w:t>№</w:t>
            </w:r>
          </w:p>
          <w:p w:rsidR="004D4D6B" w:rsidRPr="00B33A8C" w:rsidRDefault="004D4D6B" w:rsidP="0025410E">
            <w:pPr>
              <w:jc w:val="center"/>
              <w:rPr>
                <w:sz w:val="22"/>
                <w:szCs w:val="22"/>
              </w:rPr>
            </w:pPr>
            <w:r w:rsidRPr="00B33A8C">
              <w:rPr>
                <w:sz w:val="22"/>
                <w:szCs w:val="22"/>
              </w:rPr>
              <w:t>п/п</w:t>
            </w:r>
          </w:p>
        </w:tc>
        <w:tc>
          <w:tcPr>
            <w:tcW w:w="1842" w:type="dxa"/>
          </w:tcPr>
          <w:p w:rsidR="004D4D6B" w:rsidRPr="00B33A8C" w:rsidRDefault="004D4D6B" w:rsidP="00254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правового акта</w:t>
            </w:r>
          </w:p>
        </w:tc>
        <w:tc>
          <w:tcPr>
            <w:tcW w:w="3195" w:type="dxa"/>
          </w:tcPr>
          <w:p w:rsidR="004D4D6B" w:rsidRPr="00B33A8C" w:rsidRDefault="004D4D6B" w:rsidP="00254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положения правового акта в разрезе муниципальных подпрограмм</w:t>
            </w:r>
          </w:p>
        </w:tc>
        <w:tc>
          <w:tcPr>
            <w:tcW w:w="1858" w:type="dxa"/>
          </w:tcPr>
          <w:p w:rsidR="004D4D6B" w:rsidRPr="00B33A8C" w:rsidRDefault="004D4D6B" w:rsidP="00254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соисполнители, участник</w:t>
            </w:r>
          </w:p>
        </w:tc>
        <w:tc>
          <w:tcPr>
            <w:tcW w:w="1858" w:type="dxa"/>
          </w:tcPr>
          <w:p w:rsidR="004D4D6B" w:rsidRPr="00B33A8C" w:rsidRDefault="004D4D6B" w:rsidP="00254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сроки принятия правового акта</w:t>
            </w:r>
          </w:p>
        </w:tc>
      </w:tr>
      <w:tr w:rsidR="004D4D6B" w:rsidTr="0025410E">
        <w:tc>
          <w:tcPr>
            <w:tcW w:w="534" w:type="dxa"/>
            <w:vAlign w:val="center"/>
          </w:tcPr>
          <w:p w:rsidR="004D4D6B" w:rsidRPr="00B33A8C" w:rsidRDefault="004D4D6B" w:rsidP="00254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</w:tcPr>
          <w:p w:rsidR="004D4D6B" w:rsidRPr="00B33A8C" w:rsidRDefault="004D4D6B" w:rsidP="00254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</w:t>
            </w:r>
          </w:p>
        </w:tc>
        <w:tc>
          <w:tcPr>
            <w:tcW w:w="3195" w:type="dxa"/>
          </w:tcPr>
          <w:p w:rsidR="004D4D6B" w:rsidRPr="00B33A8C" w:rsidRDefault="004D4D6B" w:rsidP="00254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порядке предоставления на конкурсной основе субсидий из бюджета муниципального образования «Город Майкоп» на поддержку социально ориентированных некоммерческих организаций</w:t>
            </w:r>
          </w:p>
        </w:tc>
        <w:tc>
          <w:tcPr>
            <w:tcW w:w="1858" w:type="dxa"/>
          </w:tcPr>
          <w:p w:rsidR="004D4D6B" w:rsidRPr="00B33A8C" w:rsidRDefault="004D4D6B" w:rsidP="00254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«Город Майкоп» отдел по делам молодежи</w:t>
            </w:r>
          </w:p>
        </w:tc>
        <w:tc>
          <w:tcPr>
            <w:tcW w:w="1858" w:type="dxa"/>
          </w:tcPr>
          <w:p w:rsidR="004D4D6B" w:rsidRDefault="004D4D6B" w:rsidP="00462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Апрель, май 2017г.</w:t>
            </w:r>
          </w:p>
          <w:p w:rsidR="004D4D6B" w:rsidRDefault="004D4D6B" w:rsidP="00462291">
            <w:pPr>
              <w:rPr>
                <w:sz w:val="22"/>
                <w:szCs w:val="22"/>
              </w:rPr>
            </w:pPr>
          </w:p>
          <w:p w:rsidR="004D4D6B" w:rsidRPr="00B33A8C" w:rsidRDefault="004D4D6B" w:rsidP="00462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Апрель, май 2017г.</w:t>
            </w:r>
          </w:p>
        </w:tc>
      </w:tr>
      <w:tr w:rsidR="004D4D6B" w:rsidTr="0025410E">
        <w:tc>
          <w:tcPr>
            <w:tcW w:w="534" w:type="dxa"/>
            <w:vAlign w:val="center"/>
          </w:tcPr>
          <w:p w:rsidR="004D4D6B" w:rsidRDefault="004D4D6B" w:rsidP="00254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</w:tcPr>
          <w:p w:rsidR="004D4D6B" w:rsidRDefault="004D4D6B" w:rsidP="00254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195" w:type="dxa"/>
          </w:tcPr>
          <w:p w:rsidR="004D4D6B" w:rsidRDefault="004D4D6B" w:rsidP="00462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порядка предоставления муниципального гранта социально значимых проектов для молодежи среди некоммерческих организаций г.Майкопа</w:t>
            </w:r>
          </w:p>
        </w:tc>
        <w:tc>
          <w:tcPr>
            <w:tcW w:w="1858" w:type="dxa"/>
          </w:tcPr>
          <w:p w:rsidR="004D4D6B" w:rsidRDefault="004D4D6B" w:rsidP="00254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«Город Майкоп» отдел по делам молодежи</w:t>
            </w:r>
          </w:p>
        </w:tc>
        <w:tc>
          <w:tcPr>
            <w:tcW w:w="1858" w:type="dxa"/>
          </w:tcPr>
          <w:p w:rsidR="004D4D6B" w:rsidRDefault="004D4D6B" w:rsidP="00462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2017г.</w:t>
            </w:r>
          </w:p>
          <w:p w:rsidR="004D4D6B" w:rsidRDefault="004D4D6B" w:rsidP="00462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2017г.</w:t>
            </w:r>
          </w:p>
        </w:tc>
      </w:tr>
      <w:tr w:rsidR="004D4D6B" w:rsidTr="0025410E">
        <w:tc>
          <w:tcPr>
            <w:tcW w:w="534" w:type="dxa"/>
            <w:vAlign w:val="center"/>
          </w:tcPr>
          <w:p w:rsidR="004D4D6B" w:rsidRDefault="004D4D6B" w:rsidP="00254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</w:tcPr>
          <w:p w:rsidR="004D4D6B" w:rsidRDefault="004D4D6B" w:rsidP="00254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</w:t>
            </w:r>
          </w:p>
        </w:tc>
        <w:tc>
          <w:tcPr>
            <w:tcW w:w="3195" w:type="dxa"/>
          </w:tcPr>
          <w:p w:rsidR="004D4D6B" w:rsidRDefault="004D4D6B" w:rsidP="00462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проведении конкурса на получение муниципального гранта</w:t>
            </w:r>
          </w:p>
        </w:tc>
        <w:tc>
          <w:tcPr>
            <w:tcW w:w="1858" w:type="dxa"/>
          </w:tcPr>
          <w:p w:rsidR="004D4D6B" w:rsidRDefault="004D4D6B" w:rsidP="00254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«Город Майкоп» отдел по делам молодежи</w:t>
            </w:r>
          </w:p>
        </w:tc>
        <w:tc>
          <w:tcPr>
            <w:tcW w:w="1858" w:type="dxa"/>
          </w:tcPr>
          <w:p w:rsidR="004D4D6B" w:rsidRDefault="004D4D6B" w:rsidP="00462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Июль, август 2017г.</w:t>
            </w:r>
          </w:p>
          <w:p w:rsidR="004D4D6B" w:rsidRDefault="004D4D6B" w:rsidP="00462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Июль, август 2017г.</w:t>
            </w:r>
          </w:p>
        </w:tc>
      </w:tr>
      <w:tr w:rsidR="004D4D6B" w:rsidTr="0025410E">
        <w:tc>
          <w:tcPr>
            <w:tcW w:w="534" w:type="dxa"/>
            <w:vAlign w:val="center"/>
          </w:tcPr>
          <w:p w:rsidR="004D4D6B" w:rsidRDefault="004D4D6B" w:rsidP="00254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</w:tcPr>
          <w:p w:rsidR="004D4D6B" w:rsidRDefault="004D4D6B" w:rsidP="00254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</w:t>
            </w:r>
          </w:p>
        </w:tc>
        <w:tc>
          <w:tcPr>
            <w:tcW w:w="3195" w:type="dxa"/>
          </w:tcPr>
          <w:p w:rsidR="004D4D6B" w:rsidRDefault="004D4D6B" w:rsidP="00462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поддержке талантливой молодежи в рамках участия в межрегиональных конкурсах, слетах, фестивалях</w:t>
            </w:r>
          </w:p>
        </w:tc>
        <w:tc>
          <w:tcPr>
            <w:tcW w:w="1858" w:type="dxa"/>
          </w:tcPr>
          <w:p w:rsidR="004D4D6B" w:rsidRDefault="004D4D6B" w:rsidP="00254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«Город Майкоп» отдел по делам молодежи</w:t>
            </w:r>
          </w:p>
        </w:tc>
        <w:tc>
          <w:tcPr>
            <w:tcW w:w="1858" w:type="dxa"/>
          </w:tcPr>
          <w:p w:rsidR="004D4D6B" w:rsidRDefault="004D4D6B" w:rsidP="00462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(по мере поступления приглашения-вызова)</w:t>
            </w:r>
          </w:p>
        </w:tc>
      </w:tr>
    </w:tbl>
    <w:p w:rsidR="004D4D6B" w:rsidRDefault="004D4D6B" w:rsidP="004D4D6B">
      <w:pPr>
        <w:tabs>
          <w:tab w:val="left" w:pos="2205"/>
        </w:tabs>
        <w:rPr>
          <w:b/>
          <w:szCs w:val="28"/>
        </w:rPr>
      </w:pPr>
    </w:p>
    <w:p w:rsidR="004D4D6B" w:rsidRPr="00977BF7" w:rsidRDefault="004D4D6B" w:rsidP="004D4D6B">
      <w:pPr>
        <w:pStyle w:val="ac"/>
        <w:numPr>
          <w:ilvl w:val="0"/>
          <w:numId w:val="15"/>
        </w:numPr>
        <w:tabs>
          <w:tab w:val="left" w:pos="2205"/>
        </w:tabs>
        <w:rPr>
          <w:b/>
          <w:szCs w:val="28"/>
        </w:rPr>
      </w:pPr>
      <w:r w:rsidRPr="00977BF7">
        <w:rPr>
          <w:b/>
          <w:szCs w:val="28"/>
        </w:rPr>
        <w:t>Ресурсное обеспечение подпрограммы</w:t>
      </w:r>
    </w:p>
    <w:p w:rsidR="004D4D6B" w:rsidRPr="00E8423F" w:rsidRDefault="004D4D6B" w:rsidP="004D4D6B">
      <w:pPr>
        <w:pStyle w:val="ac"/>
        <w:tabs>
          <w:tab w:val="left" w:pos="2205"/>
        </w:tabs>
        <w:ind w:left="2520"/>
        <w:rPr>
          <w:b/>
          <w:sz w:val="20"/>
        </w:rPr>
      </w:pPr>
    </w:p>
    <w:p w:rsidR="004D4D6B" w:rsidRDefault="004D4D6B" w:rsidP="004D4D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D6F9C">
        <w:rPr>
          <w:szCs w:val="28"/>
        </w:rPr>
        <w:t>Объем финансовых ресурсов, необходимых для реализации подпрограммы, представлен на основании сложившейся ценовой поли</w:t>
      </w:r>
      <w:r>
        <w:rPr>
          <w:szCs w:val="28"/>
        </w:rPr>
        <w:t>тики на товары, работы и услуги. В таблице № 4 представлены расходы на реализацию муниципальной подпрограммы за счет всех источников финансирования.</w:t>
      </w:r>
    </w:p>
    <w:p w:rsidR="004D4D6B" w:rsidRDefault="004D4D6B" w:rsidP="004D4D6B">
      <w:pPr>
        <w:jc w:val="both"/>
        <w:rPr>
          <w:szCs w:val="28"/>
        </w:rPr>
      </w:pPr>
      <w:r>
        <w:rPr>
          <w:szCs w:val="28"/>
        </w:rPr>
        <w:t xml:space="preserve">           Характеристика некоторых  понятий, используемых в таблице № 4:</w:t>
      </w:r>
    </w:p>
    <w:p w:rsidR="004D4D6B" w:rsidRDefault="004D4D6B" w:rsidP="004D4D6B">
      <w:pPr>
        <w:jc w:val="both"/>
        <w:rPr>
          <w:szCs w:val="28"/>
        </w:rPr>
      </w:pPr>
      <w:r>
        <w:rPr>
          <w:i/>
          <w:szCs w:val="28"/>
        </w:rPr>
        <w:t xml:space="preserve">«Допризывная подготовка и гражданское воспитание молодежи» - </w:t>
      </w:r>
      <w:r w:rsidRPr="00025682">
        <w:rPr>
          <w:szCs w:val="28"/>
        </w:rPr>
        <w:t>мероприятия, посвященные освобождению г</w:t>
      </w:r>
      <w:r>
        <w:rPr>
          <w:szCs w:val="28"/>
        </w:rPr>
        <w:t>орода</w:t>
      </w:r>
      <w:r w:rsidRPr="00025682">
        <w:rPr>
          <w:szCs w:val="28"/>
        </w:rPr>
        <w:t xml:space="preserve"> Майкопа и Р</w:t>
      </w:r>
      <w:r>
        <w:rPr>
          <w:szCs w:val="28"/>
        </w:rPr>
        <w:t xml:space="preserve">еспублики </w:t>
      </w:r>
      <w:r w:rsidRPr="00025682">
        <w:rPr>
          <w:szCs w:val="28"/>
        </w:rPr>
        <w:t>А</w:t>
      </w:r>
      <w:r>
        <w:rPr>
          <w:szCs w:val="28"/>
        </w:rPr>
        <w:t>дыгея</w:t>
      </w:r>
      <w:r w:rsidRPr="00025682">
        <w:rPr>
          <w:szCs w:val="28"/>
        </w:rPr>
        <w:t xml:space="preserve"> от немецко-фашистских захватчиков, участие молодежи в </w:t>
      </w:r>
      <w:r w:rsidRPr="00025682">
        <w:rPr>
          <w:szCs w:val="28"/>
        </w:rPr>
        <w:lastRenderedPageBreak/>
        <w:t>соревнованиях городского, республиканского, Российского уровня, мероприятия</w:t>
      </w:r>
      <w:r>
        <w:rPr>
          <w:szCs w:val="28"/>
        </w:rPr>
        <w:t>,</w:t>
      </w:r>
      <w:r w:rsidRPr="00025682">
        <w:rPr>
          <w:szCs w:val="28"/>
        </w:rPr>
        <w:t xml:space="preserve"> посвященные календарным и праздничным датам. Выставки достижений и творчества, иные мероприятия по гражданскому воспитанию молодежи</w:t>
      </w:r>
      <w:r>
        <w:rPr>
          <w:szCs w:val="28"/>
        </w:rPr>
        <w:t>.</w:t>
      </w:r>
    </w:p>
    <w:p w:rsidR="004D4D6B" w:rsidRDefault="004D4D6B" w:rsidP="004D4D6B">
      <w:pPr>
        <w:ind w:firstLine="851"/>
        <w:jc w:val="both"/>
        <w:rPr>
          <w:szCs w:val="28"/>
        </w:rPr>
      </w:pPr>
      <w:r w:rsidRPr="00970BEF">
        <w:rPr>
          <w:i/>
          <w:szCs w:val="28"/>
        </w:rPr>
        <w:t xml:space="preserve"> «Развитие волонтерского движения»</w:t>
      </w:r>
      <w:r>
        <w:rPr>
          <w:szCs w:val="28"/>
        </w:rPr>
        <w:t xml:space="preserve"> - организация и проведение мероприятий по развитию волонтерского движения различных направлений: экологические акции, поддержка людей с ограниченными возможностями здоровья, мероприятия в военном госпитале, детском доме, дошкольных учреждениях, молодежные акции массового характера.</w:t>
      </w:r>
      <w:r w:rsidRPr="00970BEF">
        <w:rPr>
          <w:szCs w:val="28"/>
        </w:rPr>
        <w:t xml:space="preserve"> </w:t>
      </w:r>
    </w:p>
    <w:p w:rsidR="004D4D6B" w:rsidRDefault="004D4D6B" w:rsidP="004D4D6B">
      <w:pPr>
        <w:ind w:firstLine="709"/>
        <w:jc w:val="both"/>
        <w:rPr>
          <w:szCs w:val="28"/>
        </w:rPr>
      </w:pPr>
      <w:r>
        <w:rPr>
          <w:szCs w:val="28"/>
        </w:rPr>
        <w:t xml:space="preserve"> «</w:t>
      </w:r>
      <w:r>
        <w:rPr>
          <w:i/>
          <w:szCs w:val="28"/>
        </w:rPr>
        <w:t>П</w:t>
      </w:r>
      <w:r w:rsidRPr="00BF18D8">
        <w:rPr>
          <w:i/>
          <w:szCs w:val="28"/>
        </w:rPr>
        <w:t>рофилактика этнического и религиозно-политического экстремизма в моло</w:t>
      </w:r>
      <w:r>
        <w:rPr>
          <w:i/>
          <w:szCs w:val="28"/>
        </w:rPr>
        <w:t xml:space="preserve">дежной среде» - </w:t>
      </w:r>
      <w:r>
        <w:rPr>
          <w:szCs w:val="28"/>
        </w:rPr>
        <w:t>студенческий фестиваль национальных культур, акции, диспуты, круглые столы по  пропаганде толерантности и межнациональной терпимости, мероприятия, посвящённые  национальным праздникам.</w:t>
      </w:r>
    </w:p>
    <w:p w:rsidR="004D4D6B" w:rsidRDefault="004D4D6B" w:rsidP="004D4D6B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B1350E">
        <w:rPr>
          <w:i/>
          <w:szCs w:val="28"/>
        </w:rPr>
        <w:t>Изготовление полиграфической продукции по информационно-пропагандистскому сопровождению реализации направлен</w:t>
      </w:r>
      <w:r>
        <w:rPr>
          <w:i/>
          <w:szCs w:val="28"/>
        </w:rPr>
        <w:t xml:space="preserve">ий развития молодежной политики» - </w:t>
      </w:r>
      <w:r>
        <w:rPr>
          <w:szCs w:val="28"/>
        </w:rPr>
        <w:t>разработка и изготовление баннеров, наградного материала, буклетов, георгиевских ленточек и иной полиграфической продукции, предназначенной для реализации мероприятий по всем направлениям подпрограммы «Майкоп молодежный (2017-2019 годы)».</w:t>
      </w:r>
    </w:p>
    <w:p w:rsidR="004D4D6B" w:rsidRDefault="004D4D6B" w:rsidP="004D4D6B">
      <w:pPr>
        <w:pStyle w:val="a6"/>
        <w:tabs>
          <w:tab w:val="clear" w:pos="4677"/>
          <w:tab w:val="clear" w:pos="9355"/>
          <w:tab w:val="left" w:pos="1320"/>
        </w:tabs>
        <w:ind w:firstLine="709"/>
        <w:jc w:val="both"/>
        <w:rPr>
          <w:sz w:val="28"/>
          <w:szCs w:val="28"/>
        </w:rPr>
      </w:pPr>
      <w:r w:rsidRPr="00B1350E">
        <w:rPr>
          <w:rFonts w:eastAsia="Calibri"/>
          <w:i/>
          <w:sz w:val="28"/>
          <w:szCs w:val="28"/>
        </w:rPr>
        <w:t>«Поддержка талантливой молодежи, развитие интеллектуальных нравственных и духовных ценностей»-</w:t>
      </w:r>
      <w:r w:rsidRPr="00B1350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1350E">
        <w:rPr>
          <w:sz w:val="28"/>
          <w:szCs w:val="28"/>
        </w:rPr>
        <w:t>ыставка-конкурс м</w:t>
      </w:r>
      <w:r>
        <w:rPr>
          <w:sz w:val="28"/>
          <w:szCs w:val="28"/>
        </w:rPr>
        <w:t>олодых художников «Вдохновение», у</w:t>
      </w:r>
      <w:r w:rsidRPr="00B1350E">
        <w:rPr>
          <w:sz w:val="28"/>
          <w:szCs w:val="28"/>
        </w:rPr>
        <w:t>частие молодежи г. Майкопа  в межрегиональных и международных конкурсах, слетах и фестивалях.</w:t>
      </w:r>
      <w:r>
        <w:rPr>
          <w:sz w:val="28"/>
          <w:szCs w:val="28"/>
        </w:rPr>
        <w:t xml:space="preserve"> г</w:t>
      </w:r>
      <w:r w:rsidRPr="00B1350E">
        <w:rPr>
          <w:sz w:val="28"/>
          <w:szCs w:val="28"/>
        </w:rPr>
        <w:t>ородской конкурс фотохудожников «Фотовзгляд»</w:t>
      </w:r>
      <w:r>
        <w:rPr>
          <w:sz w:val="28"/>
          <w:szCs w:val="28"/>
        </w:rPr>
        <w:t>, студенческий фестиваль «Весна», акция «Весенняя неделя добра», г</w:t>
      </w:r>
      <w:r w:rsidRPr="00B1350E">
        <w:rPr>
          <w:sz w:val="28"/>
          <w:szCs w:val="28"/>
        </w:rPr>
        <w:t xml:space="preserve">ородской конкурс </w:t>
      </w:r>
      <w:r>
        <w:rPr>
          <w:sz w:val="28"/>
          <w:szCs w:val="28"/>
        </w:rPr>
        <w:t>молодых литераторов «Созвездие», цикл мероприятий, посвященный Всемирному д</w:t>
      </w:r>
      <w:r w:rsidRPr="00B1350E">
        <w:rPr>
          <w:sz w:val="28"/>
          <w:szCs w:val="28"/>
        </w:rPr>
        <w:t>ню студентов</w:t>
      </w:r>
      <w:r>
        <w:rPr>
          <w:sz w:val="28"/>
          <w:szCs w:val="28"/>
        </w:rPr>
        <w:t xml:space="preserve">, </w:t>
      </w:r>
      <w:r w:rsidRPr="00B1350E">
        <w:rPr>
          <w:sz w:val="28"/>
          <w:szCs w:val="28"/>
        </w:rPr>
        <w:t>городской конкурс «Самая обаятельна</w:t>
      </w:r>
      <w:r>
        <w:rPr>
          <w:sz w:val="28"/>
          <w:szCs w:val="28"/>
        </w:rPr>
        <w:t>я молодая семья города Майкопа», о</w:t>
      </w:r>
      <w:r w:rsidRPr="00B1350E">
        <w:rPr>
          <w:sz w:val="28"/>
          <w:szCs w:val="28"/>
        </w:rPr>
        <w:t>рганизация досуговой деятельности подростков по месту жительства путем создания сети дв</w:t>
      </w:r>
      <w:r>
        <w:rPr>
          <w:sz w:val="28"/>
          <w:szCs w:val="28"/>
        </w:rPr>
        <w:t>оровых площадок в летний период (организация деятельности вожатых и обеспечение досуговых мероприятий), мероприятия, посвященные Российским и Всемирным памятным датам (День молодежи, день борьбы со СПИДом и др.) мероприятия, посвященные праздничным датам.</w:t>
      </w:r>
    </w:p>
    <w:p w:rsidR="004D4D6B" w:rsidRDefault="004D4D6B" w:rsidP="004D4D6B">
      <w:pPr>
        <w:tabs>
          <w:tab w:val="left" w:pos="13626"/>
        </w:tabs>
        <w:jc w:val="right"/>
        <w:rPr>
          <w:i/>
          <w:szCs w:val="28"/>
        </w:rPr>
        <w:sectPr w:rsidR="004D4D6B" w:rsidSect="0025410E">
          <w:pgSz w:w="11906" w:h="16838"/>
          <w:pgMar w:top="142" w:right="1134" w:bottom="1134" w:left="1701" w:header="709" w:footer="709" w:gutter="0"/>
          <w:cols w:space="708"/>
          <w:titlePg/>
          <w:docGrid w:linePitch="381"/>
        </w:sectPr>
      </w:pPr>
    </w:p>
    <w:p w:rsidR="004D4D6B" w:rsidRPr="00E0109F" w:rsidRDefault="004D4D6B" w:rsidP="004D4D6B">
      <w:pPr>
        <w:tabs>
          <w:tab w:val="left" w:pos="13626"/>
        </w:tabs>
        <w:jc w:val="right"/>
        <w:rPr>
          <w:i/>
          <w:sz w:val="24"/>
          <w:szCs w:val="24"/>
        </w:rPr>
      </w:pPr>
      <w:r w:rsidRPr="00E0109F">
        <w:rPr>
          <w:i/>
          <w:sz w:val="24"/>
          <w:szCs w:val="24"/>
        </w:rPr>
        <w:lastRenderedPageBreak/>
        <w:t>Таблица №</w:t>
      </w:r>
      <w:r>
        <w:rPr>
          <w:i/>
          <w:sz w:val="24"/>
          <w:szCs w:val="24"/>
        </w:rPr>
        <w:t>4</w:t>
      </w:r>
    </w:p>
    <w:p w:rsidR="004D4D6B" w:rsidRDefault="004D4D6B" w:rsidP="004D4D6B">
      <w:pPr>
        <w:pStyle w:val="1"/>
        <w:shd w:val="clear" w:color="auto" w:fill="FFFFFF" w:themeFill="background1"/>
        <w:spacing w:before="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4D4D6B" w:rsidRPr="00E0109F" w:rsidRDefault="004D4D6B" w:rsidP="004D4D6B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E0109F">
        <w:rPr>
          <w:rFonts w:ascii="Times New Roman" w:hAnsi="Times New Roman" w:cs="Times New Roman"/>
          <w:b w:val="0"/>
          <w:color w:val="auto"/>
        </w:rPr>
        <w:t xml:space="preserve">План  реализации основных мероприятий  муниципальной </w:t>
      </w:r>
      <w:r>
        <w:rPr>
          <w:rFonts w:ascii="Times New Roman" w:hAnsi="Times New Roman" w:cs="Times New Roman"/>
          <w:b w:val="0"/>
          <w:color w:val="auto"/>
        </w:rPr>
        <w:t>под</w:t>
      </w:r>
      <w:r w:rsidRPr="00E0109F">
        <w:rPr>
          <w:rFonts w:ascii="Times New Roman" w:hAnsi="Times New Roman" w:cs="Times New Roman"/>
          <w:b w:val="0"/>
          <w:color w:val="auto"/>
        </w:rPr>
        <w:t>программы</w:t>
      </w:r>
    </w:p>
    <w:p w:rsidR="004D4D6B" w:rsidRPr="00E0109F" w:rsidRDefault="004D4D6B" w:rsidP="004D4D6B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E0109F">
        <w:rPr>
          <w:rFonts w:ascii="Times New Roman" w:hAnsi="Times New Roman" w:cs="Times New Roman"/>
          <w:b w:val="0"/>
          <w:color w:val="auto"/>
        </w:rPr>
        <w:t>за счет всех источников финансирования</w:t>
      </w:r>
    </w:p>
    <w:tbl>
      <w:tblPr>
        <w:tblW w:w="50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4928"/>
      </w:tblGrid>
      <w:tr w:rsidR="004D4D6B" w:rsidRPr="00AD6F9C" w:rsidTr="0025410E">
        <w:trPr>
          <w:trHeight w:val="300"/>
        </w:trPr>
        <w:tc>
          <w:tcPr>
            <w:tcW w:w="14928" w:type="dxa"/>
            <w:tcBorders>
              <w:top w:val="nil"/>
              <w:left w:val="nil"/>
              <w:bottom w:val="nil"/>
              <w:right w:val="nil"/>
            </w:tcBorders>
          </w:tcPr>
          <w:p w:rsidR="004D4D6B" w:rsidRPr="00AD6F9C" w:rsidRDefault="004D4D6B" w:rsidP="0025410E">
            <w:pPr>
              <w:jc w:val="right"/>
              <w:rPr>
                <w:color w:val="000000"/>
                <w:sz w:val="20"/>
              </w:rPr>
            </w:pPr>
            <w:r w:rsidRPr="00AD6F9C">
              <w:rPr>
                <w:color w:val="000000"/>
                <w:sz w:val="20"/>
              </w:rPr>
              <w:t>Тыс.руб.</w:t>
            </w:r>
          </w:p>
        </w:tc>
      </w:tr>
    </w:tbl>
    <w:p w:rsidR="004D4D6B" w:rsidRDefault="004D4D6B" w:rsidP="004D4D6B">
      <w:pPr>
        <w:rPr>
          <w:szCs w:val="28"/>
        </w:rPr>
      </w:pPr>
    </w:p>
    <w:tbl>
      <w:tblPr>
        <w:tblStyle w:val="a5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3"/>
        <w:gridCol w:w="1507"/>
        <w:gridCol w:w="1424"/>
        <w:gridCol w:w="715"/>
        <w:gridCol w:w="426"/>
        <w:gridCol w:w="390"/>
        <w:gridCol w:w="715"/>
        <w:gridCol w:w="430"/>
        <w:gridCol w:w="639"/>
        <w:gridCol w:w="563"/>
        <w:gridCol w:w="425"/>
        <w:gridCol w:w="709"/>
        <w:gridCol w:w="709"/>
        <w:gridCol w:w="709"/>
        <w:gridCol w:w="567"/>
        <w:gridCol w:w="567"/>
        <w:gridCol w:w="708"/>
        <w:gridCol w:w="567"/>
        <w:gridCol w:w="709"/>
        <w:gridCol w:w="425"/>
        <w:gridCol w:w="567"/>
        <w:gridCol w:w="709"/>
        <w:gridCol w:w="567"/>
      </w:tblGrid>
      <w:tr w:rsidR="004D4D6B" w:rsidRPr="00197F5D" w:rsidTr="0025410E">
        <w:trPr>
          <w:trHeight w:val="143"/>
        </w:trPr>
        <w:tc>
          <w:tcPr>
            <w:tcW w:w="563" w:type="dxa"/>
            <w:vMerge w:val="restart"/>
            <w:vAlign w:val="center"/>
          </w:tcPr>
          <w:p w:rsidR="004D4D6B" w:rsidRPr="00197F5D" w:rsidRDefault="004D4D6B" w:rsidP="002541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7F5D">
              <w:rPr>
                <w:b/>
                <w:bCs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507" w:type="dxa"/>
            <w:vMerge w:val="restart"/>
            <w:vAlign w:val="center"/>
          </w:tcPr>
          <w:p w:rsidR="004D4D6B" w:rsidRPr="00197F5D" w:rsidRDefault="004D4D6B" w:rsidP="002541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7F5D">
              <w:rPr>
                <w:b/>
                <w:bCs/>
                <w:color w:val="000000"/>
                <w:sz w:val="14"/>
                <w:szCs w:val="14"/>
              </w:rPr>
              <w:t>Наименование муниципальной программы, подпрограммы, основного мероприятия, направления</w:t>
            </w:r>
          </w:p>
        </w:tc>
        <w:tc>
          <w:tcPr>
            <w:tcW w:w="1424" w:type="dxa"/>
            <w:vMerge w:val="restart"/>
            <w:vAlign w:val="center"/>
          </w:tcPr>
          <w:p w:rsidR="004D4D6B" w:rsidRPr="00197F5D" w:rsidRDefault="004D4D6B" w:rsidP="002541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7F5D">
              <w:rPr>
                <w:b/>
                <w:bCs/>
                <w:color w:val="000000"/>
                <w:sz w:val="14"/>
                <w:szCs w:val="14"/>
              </w:rPr>
              <w:t>Ответственный исполнитель, соисполнитель (участник)</w:t>
            </w:r>
          </w:p>
        </w:tc>
        <w:tc>
          <w:tcPr>
            <w:tcW w:w="2676" w:type="dxa"/>
            <w:gridSpan w:val="5"/>
            <w:vAlign w:val="center"/>
          </w:tcPr>
          <w:p w:rsidR="004D4D6B" w:rsidRPr="00197F5D" w:rsidRDefault="004D4D6B" w:rsidP="002541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7F5D">
              <w:rPr>
                <w:b/>
                <w:bCs/>
                <w:color w:val="000000"/>
                <w:sz w:val="14"/>
                <w:szCs w:val="14"/>
              </w:rPr>
              <w:t>Всего за весь период реализации программы</w:t>
            </w:r>
          </w:p>
        </w:tc>
        <w:tc>
          <w:tcPr>
            <w:tcW w:w="3045" w:type="dxa"/>
            <w:gridSpan w:val="5"/>
            <w:vAlign w:val="center"/>
          </w:tcPr>
          <w:p w:rsidR="004D4D6B" w:rsidRPr="00197F5D" w:rsidRDefault="004D4D6B" w:rsidP="002541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7F5D">
              <w:rPr>
                <w:b/>
                <w:bCs/>
                <w:color w:val="000000"/>
                <w:sz w:val="14"/>
                <w:szCs w:val="14"/>
              </w:rPr>
              <w:t>2017г.</w:t>
            </w:r>
          </w:p>
        </w:tc>
        <w:tc>
          <w:tcPr>
            <w:tcW w:w="3118" w:type="dxa"/>
            <w:gridSpan w:val="5"/>
            <w:vAlign w:val="center"/>
          </w:tcPr>
          <w:p w:rsidR="004D4D6B" w:rsidRPr="00197F5D" w:rsidRDefault="004D4D6B" w:rsidP="002541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7F5D">
              <w:rPr>
                <w:b/>
                <w:bCs/>
                <w:color w:val="000000"/>
                <w:sz w:val="14"/>
                <w:szCs w:val="14"/>
              </w:rPr>
              <w:t>2018г.</w:t>
            </w:r>
          </w:p>
        </w:tc>
        <w:tc>
          <w:tcPr>
            <w:tcW w:w="2977" w:type="dxa"/>
            <w:gridSpan w:val="5"/>
            <w:vAlign w:val="center"/>
          </w:tcPr>
          <w:p w:rsidR="004D4D6B" w:rsidRPr="00197F5D" w:rsidRDefault="004D4D6B" w:rsidP="0025410E">
            <w:pPr>
              <w:pStyle w:val="ac"/>
              <w:ind w:left="0"/>
              <w:rPr>
                <w:b/>
                <w:sz w:val="14"/>
                <w:szCs w:val="14"/>
              </w:rPr>
            </w:pPr>
            <w:r w:rsidRPr="00197F5D">
              <w:rPr>
                <w:b/>
                <w:sz w:val="14"/>
                <w:szCs w:val="14"/>
              </w:rPr>
              <w:t xml:space="preserve">                  2019г.</w:t>
            </w:r>
          </w:p>
        </w:tc>
      </w:tr>
      <w:tr w:rsidR="004D4D6B" w:rsidRPr="00197F5D" w:rsidTr="0025410E">
        <w:trPr>
          <w:trHeight w:val="142"/>
        </w:trPr>
        <w:tc>
          <w:tcPr>
            <w:tcW w:w="563" w:type="dxa"/>
            <w:vMerge/>
            <w:vAlign w:val="center"/>
          </w:tcPr>
          <w:p w:rsidR="004D4D6B" w:rsidRPr="00197F5D" w:rsidRDefault="004D4D6B" w:rsidP="0025410E">
            <w:pPr>
              <w:pStyle w:val="ac"/>
              <w:ind w:left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7" w:type="dxa"/>
            <w:vMerge/>
            <w:vAlign w:val="center"/>
          </w:tcPr>
          <w:p w:rsidR="004D4D6B" w:rsidRPr="00197F5D" w:rsidRDefault="004D4D6B" w:rsidP="0025410E">
            <w:pPr>
              <w:pStyle w:val="ac"/>
              <w:ind w:left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4" w:type="dxa"/>
            <w:vMerge/>
            <w:vAlign w:val="center"/>
          </w:tcPr>
          <w:p w:rsidR="004D4D6B" w:rsidRPr="00197F5D" w:rsidRDefault="004D4D6B" w:rsidP="0025410E">
            <w:pPr>
              <w:pStyle w:val="ac"/>
              <w:ind w:left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5" w:type="dxa"/>
            <w:textDirection w:val="btLr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197F5D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26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390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715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30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639" w:type="dxa"/>
            <w:textDirection w:val="btLr"/>
            <w:vAlign w:val="center"/>
          </w:tcPr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ИТОГГО</w:t>
            </w:r>
          </w:p>
        </w:tc>
        <w:tc>
          <w:tcPr>
            <w:tcW w:w="563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25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709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9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709" w:type="dxa"/>
            <w:textDirection w:val="btLr"/>
            <w:vAlign w:val="center"/>
          </w:tcPr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ИТОГГО</w:t>
            </w:r>
          </w:p>
        </w:tc>
        <w:tc>
          <w:tcPr>
            <w:tcW w:w="567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708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567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709" w:type="dxa"/>
            <w:textDirection w:val="btLr"/>
            <w:vAlign w:val="center"/>
          </w:tcPr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ИТОГГО</w:t>
            </w:r>
          </w:p>
        </w:tc>
        <w:tc>
          <w:tcPr>
            <w:tcW w:w="425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709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567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ВИ</w:t>
            </w:r>
          </w:p>
        </w:tc>
      </w:tr>
      <w:tr w:rsidR="004D4D6B" w:rsidRPr="00FB74CF" w:rsidTr="0025410E">
        <w:trPr>
          <w:trHeight w:val="142"/>
        </w:trPr>
        <w:tc>
          <w:tcPr>
            <w:tcW w:w="563" w:type="dxa"/>
            <w:vAlign w:val="center"/>
          </w:tcPr>
          <w:p w:rsidR="004D4D6B" w:rsidRPr="00197F5D" w:rsidRDefault="004D4D6B" w:rsidP="0025410E">
            <w:pPr>
              <w:pStyle w:val="ac"/>
              <w:ind w:left="0"/>
              <w:jc w:val="center"/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1.</w:t>
            </w:r>
          </w:p>
        </w:tc>
        <w:tc>
          <w:tcPr>
            <w:tcW w:w="1507" w:type="dxa"/>
          </w:tcPr>
          <w:p w:rsidR="004D4D6B" w:rsidRPr="00197F5D" w:rsidRDefault="004D4D6B" w:rsidP="0025410E">
            <w:pPr>
              <w:rPr>
                <w:b/>
                <w:i/>
                <w:color w:val="000000"/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 w:rsidRPr="00197F5D">
              <w:rPr>
                <w:b/>
                <w:i/>
                <w:color w:val="000000"/>
                <w:sz w:val="14"/>
                <w:szCs w:val="14"/>
              </w:rPr>
              <w:t>Подпрограмма «Майкоп молодежный (201</w:t>
            </w:r>
            <w:r>
              <w:rPr>
                <w:b/>
                <w:i/>
                <w:color w:val="000000"/>
                <w:sz w:val="14"/>
                <w:szCs w:val="14"/>
              </w:rPr>
              <w:t>7</w:t>
            </w:r>
            <w:r w:rsidRPr="00197F5D">
              <w:rPr>
                <w:b/>
                <w:i/>
                <w:color w:val="000000"/>
                <w:sz w:val="14"/>
                <w:szCs w:val="14"/>
              </w:rPr>
              <w:t>-201</w:t>
            </w:r>
            <w:r>
              <w:rPr>
                <w:b/>
                <w:i/>
                <w:color w:val="000000"/>
                <w:sz w:val="14"/>
                <w:szCs w:val="14"/>
              </w:rPr>
              <w:t>9</w:t>
            </w:r>
            <w:r w:rsidRPr="00197F5D">
              <w:rPr>
                <w:b/>
                <w:i/>
                <w:color w:val="000000"/>
                <w:sz w:val="14"/>
                <w:szCs w:val="14"/>
              </w:rPr>
              <w:t xml:space="preserve"> годы)»</w:t>
            </w:r>
          </w:p>
        </w:tc>
        <w:tc>
          <w:tcPr>
            <w:tcW w:w="1424" w:type="dxa"/>
            <w:vAlign w:val="center"/>
          </w:tcPr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Отдел по делам молодежи»,</w:t>
            </w:r>
          </w:p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</w:p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конкурсом.</w:t>
            </w:r>
          </w:p>
        </w:tc>
        <w:tc>
          <w:tcPr>
            <w:tcW w:w="71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5371,6</w:t>
            </w:r>
          </w:p>
        </w:tc>
        <w:tc>
          <w:tcPr>
            <w:tcW w:w="426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5371,6</w:t>
            </w:r>
          </w:p>
        </w:tc>
        <w:tc>
          <w:tcPr>
            <w:tcW w:w="430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1997,2</w:t>
            </w:r>
          </w:p>
        </w:tc>
        <w:tc>
          <w:tcPr>
            <w:tcW w:w="563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1997,2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1997,2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1997,2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1997,2</w:t>
            </w:r>
          </w:p>
        </w:tc>
        <w:tc>
          <w:tcPr>
            <w:tcW w:w="425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1997,2</w:t>
            </w:r>
          </w:p>
        </w:tc>
        <w:tc>
          <w:tcPr>
            <w:tcW w:w="567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D4D6B" w:rsidRPr="00FB74CF" w:rsidTr="0025410E">
        <w:trPr>
          <w:trHeight w:val="142"/>
        </w:trPr>
        <w:tc>
          <w:tcPr>
            <w:tcW w:w="563" w:type="dxa"/>
            <w:vAlign w:val="center"/>
          </w:tcPr>
          <w:p w:rsidR="004D4D6B" w:rsidRPr="00197F5D" w:rsidRDefault="004D4D6B" w:rsidP="0025410E">
            <w:pPr>
              <w:pStyle w:val="ac"/>
              <w:ind w:left="0"/>
              <w:jc w:val="center"/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1.1</w:t>
            </w:r>
          </w:p>
        </w:tc>
        <w:tc>
          <w:tcPr>
            <w:tcW w:w="1507" w:type="dxa"/>
          </w:tcPr>
          <w:p w:rsidR="004D4D6B" w:rsidRPr="00197F5D" w:rsidRDefault="004D4D6B" w:rsidP="0025410E">
            <w:pPr>
              <w:jc w:val="both"/>
              <w:rPr>
                <w:rFonts w:eastAsia="Calibri"/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rFonts w:eastAsia="Calibri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Основное мероприятие</w:t>
            </w:r>
            <w:r w:rsidRPr="00197F5D">
              <w:rPr>
                <w:rFonts w:eastAsia="Calibri"/>
                <w:sz w:val="14"/>
                <w:szCs w:val="14"/>
              </w:rPr>
              <w:t xml:space="preserve"> «Проведение мероприятий по содействию патриотическому воспитанию граждан Российской Федерации»</w:t>
            </w:r>
          </w:p>
        </w:tc>
        <w:tc>
          <w:tcPr>
            <w:tcW w:w="1424" w:type="dxa"/>
            <w:vAlign w:val="center"/>
          </w:tcPr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Отдел по делам молодежи»,</w:t>
            </w:r>
          </w:p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</w:p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конкурсом.</w:t>
            </w:r>
          </w:p>
        </w:tc>
        <w:tc>
          <w:tcPr>
            <w:tcW w:w="715" w:type="dxa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1085,7</w:t>
            </w:r>
          </w:p>
        </w:tc>
        <w:tc>
          <w:tcPr>
            <w:tcW w:w="426" w:type="dxa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390" w:type="dxa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715" w:type="dxa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1085,7</w:t>
            </w:r>
          </w:p>
        </w:tc>
        <w:tc>
          <w:tcPr>
            <w:tcW w:w="430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361,9</w:t>
            </w:r>
          </w:p>
        </w:tc>
        <w:tc>
          <w:tcPr>
            <w:tcW w:w="563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361,9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361,9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361,9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361,9</w:t>
            </w:r>
          </w:p>
        </w:tc>
        <w:tc>
          <w:tcPr>
            <w:tcW w:w="425" w:type="dxa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361,9</w:t>
            </w:r>
          </w:p>
        </w:tc>
        <w:tc>
          <w:tcPr>
            <w:tcW w:w="567" w:type="dxa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D4D6B" w:rsidRPr="00FB74CF" w:rsidTr="0025410E">
        <w:trPr>
          <w:trHeight w:val="142"/>
        </w:trPr>
        <w:tc>
          <w:tcPr>
            <w:tcW w:w="563" w:type="dxa"/>
          </w:tcPr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1.1.1.</w:t>
            </w:r>
          </w:p>
        </w:tc>
        <w:tc>
          <w:tcPr>
            <w:tcW w:w="1507" w:type="dxa"/>
          </w:tcPr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«Допризывная подготовка и гражданское воспитание молодежи»</w:t>
            </w:r>
          </w:p>
        </w:tc>
        <w:tc>
          <w:tcPr>
            <w:tcW w:w="1424" w:type="dxa"/>
            <w:vAlign w:val="center"/>
          </w:tcPr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Отдел по делам молодежи</w:t>
            </w:r>
            <w:r w:rsidR="00E14002">
              <w:rPr>
                <w:color w:val="000000"/>
                <w:sz w:val="14"/>
                <w:szCs w:val="14"/>
              </w:rPr>
              <w:t>,</w:t>
            </w:r>
            <w:r w:rsidRPr="00197F5D">
              <w:rPr>
                <w:color w:val="000000"/>
                <w:sz w:val="14"/>
                <w:szCs w:val="14"/>
              </w:rPr>
              <w:t xml:space="preserve"> </w:t>
            </w:r>
          </w:p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</w:p>
          <w:p w:rsidR="004D4D6B" w:rsidRPr="00197F5D" w:rsidRDefault="004D4D6B" w:rsidP="0025410E">
            <w:pPr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 xml:space="preserve">общественные движения, учреждения и </w:t>
            </w:r>
            <w:r w:rsidRPr="00197F5D">
              <w:rPr>
                <w:sz w:val="14"/>
                <w:szCs w:val="14"/>
              </w:rPr>
              <w:lastRenderedPageBreak/>
              <w:t>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конкурсом.</w:t>
            </w:r>
          </w:p>
        </w:tc>
        <w:tc>
          <w:tcPr>
            <w:tcW w:w="715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328,8</w:t>
            </w:r>
          </w:p>
        </w:tc>
        <w:tc>
          <w:tcPr>
            <w:tcW w:w="426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5" w:type="dxa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328,8</w:t>
            </w:r>
          </w:p>
        </w:tc>
        <w:tc>
          <w:tcPr>
            <w:tcW w:w="430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563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425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</w:tr>
      <w:tr w:rsidR="004D4D6B" w:rsidRPr="00FB74CF" w:rsidTr="0025410E">
        <w:trPr>
          <w:trHeight w:val="142"/>
        </w:trPr>
        <w:tc>
          <w:tcPr>
            <w:tcW w:w="563" w:type="dxa"/>
          </w:tcPr>
          <w:p w:rsidR="004D4D6B" w:rsidRDefault="004D4D6B" w:rsidP="0025410E">
            <w:pPr>
              <w:jc w:val="both"/>
              <w:rPr>
                <w:color w:val="333333"/>
                <w:sz w:val="14"/>
                <w:szCs w:val="14"/>
              </w:rPr>
            </w:pPr>
          </w:p>
          <w:p w:rsidR="004D4D6B" w:rsidRDefault="004D4D6B" w:rsidP="0025410E">
            <w:pPr>
              <w:jc w:val="both"/>
              <w:rPr>
                <w:color w:val="333333"/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1.1.2.</w:t>
            </w:r>
          </w:p>
        </w:tc>
        <w:tc>
          <w:tcPr>
            <w:tcW w:w="1507" w:type="dxa"/>
          </w:tcPr>
          <w:p w:rsidR="004D4D6B" w:rsidRPr="0082527C" w:rsidRDefault="004D4D6B" w:rsidP="0025410E">
            <w:pPr>
              <w:jc w:val="both"/>
              <w:rPr>
                <w:color w:val="333333"/>
                <w:sz w:val="14"/>
                <w:szCs w:val="14"/>
              </w:rPr>
            </w:pPr>
            <w:r w:rsidRPr="0082527C">
              <w:rPr>
                <w:sz w:val="14"/>
                <w:szCs w:val="14"/>
              </w:rPr>
              <w:t>«Развитие волонтерского движения»</w:t>
            </w:r>
          </w:p>
        </w:tc>
        <w:tc>
          <w:tcPr>
            <w:tcW w:w="1424" w:type="dxa"/>
            <w:vAlign w:val="center"/>
          </w:tcPr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Отдел по делам молодежи</w:t>
            </w:r>
            <w:r w:rsidR="00E14002">
              <w:rPr>
                <w:color w:val="000000"/>
                <w:sz w:val="14"/>
                <w:szCs w:val="14"/>
              </w:rPr>
              <w:t>,</w:t>
            </w:r>
            <w:r w:rsidRPr="00197F5D">
              <w:rPr>
                <w:color w:val="000000"/>
                <w:sz w:val="14"/>
                <w:szCs w:val="14"/>
              </w:rPr>
              <w:t xml:space="preserve"> </w:t>
            </w:r>
          </w:p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</w:p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конкурсом.</w:t>
            </w:r>
          </w:p>
        </w:tc>
        <w:tc>
          <w:tcPr>
            <w:tcW w:w="71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393,6</w:t>
            </w:r>
          </w:p>
        </w:tc>
        <w:tc>
          <w:tcPr>
            <w:tcW w:w="426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5" w:type="dxa"/>
            <w:vAlign w:val="center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393,6</w:t>
            </w:r>
          </w:p>
        </w:tc>
        <w:tc>
          <w:tcPr>
            <w:tcW w:w="430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131,2</w:t>
            </w:r>
          </w:p>
        </w:tc>
        <w:tc>
          <w:tcPr>
            <w:tcW w:w="563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131,2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131,2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131,2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131,2</w:t>
            </w:r>
          </w:p>
        </w:tc>
        <w:tc>
          <w:tcPr>
            <w:tcW w:w="42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131,2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D4D6B" w:rsidRPr="002B29ED" w:rsidTr="0025410E">
        <w:trPr>
          <w:trHeight w:val="142"/>
        </w:trPr>
        <w:tc>
          <w:tcPr>
            <w:tcW w:w="563" w:type="dxa"/>
          </w:tcPr>
          <w:p w:rsidR="004D4D6B" w:rsidRPr="00197F5D" w:rsidRDefault="004D4D6B" w:rsidP="0025410E">
            <w:pPr>
              <w:jc w:val="both"/>
              <w:rPr>
                <w:color w:val="333333"/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color w:val="333333"/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color w:val="333333"/>
                <w:sz w:val="14"/>
                <w:szCs w:val="14"/>
              </w:rPr>
            </w:pPr>
            <w:r w:rsidRPr="00197F5D">
              <w:rPr>
                <w:color w:val="333333"/>
                <w:sz w:val="14"/>
                <w:szCs w:val="14"/>
              </w:rPr>
              <w:t>1.1</w:t>
            </w:r>
            <w:r>
              <w:rPr>
                <w:color w:val="333333"/>
                <w:sz w:val="14"/>
                <w:szCs w:val="14"/>
              </w:rPr>
              <w:t>.3</w:t>
            </w:r>
            <w:r w:rsidRPr="00197F5D">
              <w:rPr>
                <w:color w:val="333333"/>
                <w:sz w:val="14"/>
                <w:szCs w:val="14"/>
              </w:rPr>
              <w:t>.</w:t>
            </w:r>
          </w:p>
        </w:tc>
        <w:tc>
          <w:tcPr>
            <w:tcW w:w="1507" w:type="dxa"/>
          </w:tcPr>
          <w:p w:rsidR="004D4D6B" w:rsidRPr="00197F5D" w:rsidRDefault="004D4D6B" w:rsidP="0025410E">
            <w:pPr>
              <w:jc w:val="both"/>
              <w:rPr>
                <w:color w:val="333333"/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color w:val="000000"/>
                <w:sz w:val="14"/>
                <w:szCs w:val="14"/>
              </w:rPr>
            </w:pPr>
            <w:r w:rsidRPr="00197F5D">
              <w:rPr>
                <w:color w:val="333333"/>
                <w:sz w:val="14"/>
                <w:szCs w:val="14"/>
              </w:rPr>
              <w:t>«Профилактика этнического и религиозно - политического экстремизма в молодежной среде»</w:t>
            </w:r>
          </w:p>
        </w:tc>
        <w:tc>
          <w:tcPr>
            <w:tcW w:w="1424" w:type="dxa"/>
            <w:vAlign w:val="center"/>
          </w:tcPr>
          <w:p w:rsidR="004D4D6B" w:rsidRPr="002B29ED" w:rsidRDefault="004D4D6B" w:rsidP="0025410E">
            <w:pPr>
              <w:jc w:val="both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Отдел по делам молодежи</w:t>
            </w:r>
            <w:r w:rsidR="00E14002">
              <w:rPr>
                <w:sz w:val="14"/>
                <w:szCs w:val="14"/>
              </w:rPr>
              <w:t>,</w:t>
            </w:r>
            <w:r w:rsidRPr="002B29ED">
              <w:rPr>
                <w:sz w:val="14"/>
                <w:szCs w:val="14"/>
              </w:rPr>
              <w:t xml:space="preserve"> </w:t>
            </w:r>
          </w:p>
          <w:p w:rsidR="004D4D6B" w:rsidRPr="002B29ED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both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конкурсом.</w:t>
            </w:r>
          </w:p>
        </w:tc>
        <w:tc>
          <w:tcPr>
            <w:tcW w:w="715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</w:t>
            </w:r>
            <w:r w:rsidRPr="002B29ED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-</w:t>
            </w:r>
          </w:p>
        </w:tc>
        <w:tc>
          <w:tcPr>
            <w:tcW w:w="390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-</w:t>
            </w:r>
          </w:p>
        </w:tc>
        <w:tc>
          <w:tcPr>
            <w:tcW w:w="715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</w:t>
            </w:r>
            <w:r w:rsidRPr="002B29ED">
              <w:rPr>
                <w:sz w:val="14"/>
                <w:szCs w:val="14"/>
              </w:rPr>
              <w:t>0,0</w:t>
            </w:r>
          </w:p>
        </w:tc>
        <w:tc>
          <w:tcPr>
            <w:tcW w:w="430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-</w:t>
            </w:r>
          </w:p>
        </w:tc>
        <w:tc>
          <w:tcPr>
            <w:tcW w:w="639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40,0</w:t>
            </w:r>
          </w:p>
        </w:tc>
        <w:tc>
          <w:tcPr>
            <w:tcW w:w="563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40,0</w:t>
            </w:r>
          </w:p>
        </w:tc>
        <w:tc>
          <w:tcPr>
            <w:tcW w:w="709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40,0</w:t>
            </w:r>
          </w:p>
        </w:tc>
        <w:tc>
          <w:tcPr>
            <w:tcW w:w="567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40,0</w:t>
            </w:r>
          </w:p>
        </w:tc>
        <w:tc>
          <w:tcPr>
            <w:tcW w:w="567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40,0</w:t>
            </w:r>
          </w:p>
        </w:tc>
        <w:tc>
          <w:tcPr>
            <w:tcW w:w="425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40,0</w:t>
            </w:r>
          </w:p>
        </w:tc>
        <w:tc>
          <w:tcPr>
            <w:tcW w:w="567" w:type="dxa"/>
            <w:vAlign w:val="center"/>
          </w:tcPr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2B29ED" w:rsidRDefault="004D4D6B" w:rsidP="0025410E">
            <w:pPr>
              <w:jc w:val="center"/>
              <w:rPr>
                <w:sz w:val="14"/>
                <w:szCs w:val="14"/>
              </w:rPr>
            </w:pPr>
            <w:r w:rsidRPr="002B29ED">
              <w:rPr>
                <w:sz w:val="14"/>
                <w:szCs w:val="14"/>
              </w:rPr>
              <w:t>-</w:t>
            </w:r>
          </w:p>
        </w:tc>
      </w:tr>
      <w:tr w:rsidR="004D4D6B" w:rsidRPr="00FB74CF" w:rsidTr="0025410E">
        <w:trPr>
          <w:trHeight w:val="142"/>
        </w:trPr>
        <w:tc>
          <w:tcPr>
            <w:tcW w:w="563" w:type="dxa"/>
          </w:tcPr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1.1</w:t>
            </w:r>
            <w:r>
              <w:rPr>
                <w:sz w:val="14"/>
                <w:szCs w:val="14"/>
              </w:rPr>
              <w:t>.4</w:t>
            </w:r>
            <w:r w:rsidRPr="00197F5D">
              <w:rPr>
                <w:sz w:val="14"/>
                <w:szCs w:val="14"/>
              </w:rPr>
              <w:t>.</w:t>
            </w:r>
          </w:p>
        </w:tc>
        <w:tc>
          <w:tcPr>
            <w:tcW w:w="1507" w:type="dxa"/>
          </w:tcPr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color w:val="333333"/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«Изготовление полиграфической продукции по и</w:t>
            </w:r>
            <w:r w:rsidRPr="00197F5D">
              <w:rPr>
                <w:color w:val="333333"/>
                <w:sz w:val="14"/>
                <w:szCs w:val="14"/>
              </w:rPr>
              <w:t>нформационно-</w:t>
            </w:r>
            <w:r w:rsidRPr="00197F5D">
              <w:rPr>
                <w:color w:val="333333"/>
                <w:sz w:val="14"/>
                <w:szCs w:val="14"/>
              </w:rPr>
              <w:lastRenderedPageBreak/>
              <w:t>пропагандистскому сопровождению реализации направлений развития молодежной политики»</w:t>
            </w:r>
          </w:p>
        </w:tc>
        <w:tc>
          <w:tcPr>
            <w:tcW w:w="1424" w:type="dxa"/>
            <w:vAlign w:val="center"/>
          </w:tcPr>
          <w:p w:rsidR="004D4D6B" w:rsidRPr="00197F5D" w:rsidRDefault="004D4D6B" w:rsidP="0025410E">
            <w:pPr>
              <w:jc w:val="both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lastRenderedPageBreak/>
              <w:t>Отдел по делам молодежи,</w:t>
            </w:r>
          </w:p>
          <w:p w:rsidR="004D4D6B" w:rsidRPr="00197F5D" w:rsidRDefault="004D4D6B" w:rsidP="0025410E">
            <w:pPr>
              <w:jc w:val="both"/>
              <w:rPr>
                <w:color w:val="000000"/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color w:val="000000"/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 xml:space="preserve">предприятия, учреждения, </w:t>
            </w:r>
            <w:r w:rsidRPr="00197F5D">
              <w:rPr>
                <w:sz w:val="14"/>
                <w:szCs w:val="14"/>
              </w:rPr>
              <w:lastRenderedPageBreak/>
              <w:t>юридические лица, деятельность которых связана с изготовлением полиграфической продукции в соответствии с конкурсом.</w:t>
            </w:r>
          </w:p>
        </w:tc>
        <w:tc>
          <w:tcPr>
            <w:tcW w:w="715" w:type="dxa"/>
            <w:vAlign w:val="center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243,3</w:t>
            </w:r>
          </w:p>
        </w:tc>
        <w:tc>
          <w:tcPr>
            <w:tcW w:w="426" w:type="dxa"/>
            <w:vAlign w:val="center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390" w:type="dxa"/>
            <w:vAlign w:val="center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715" w:type="dxa"/>
            <w:vAlign w:val="center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Default="004D4D6B" w:rsidP="002541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4D4D6B" w:rsidRPr="00FB74CF" w:rsidRDefault="004D4D6B" w:rsidP="002541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243,3</w:t>
            </w: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vAlign w:val="center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63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</w:t>
            </w:r>
          </w:p>
          <w:p w:rsidR="004D4D6B" w:rsidRPr="00FB74CF" w:rsidRDefault="004D4D6B" w:rsidP="0025410E">
            <w:pPr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81,1</w:t>
            </w: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81,1</w:t>
            </w: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81,1</w:t>
            </w: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81,1</w:t>
            </w: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81,1</w:t>
            </w: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81,1</w:t>
            </w: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</w:tr>
      <w:tr w:rsidR="004D4D6B" w:rsidRPr="00FB74CF" w:rsidTr="0025410E">
        <w:trPr>
          <w:trHeight w:val="142"/>
        </w:trPr>
        <w:tc>
          <w:tcPr>
            <w:tcW w:w="563" w:type="dxa"/>
          </w:tcPr>
          <w:p w:rsidR="004D4D6B" w:rsidRPr="00197F5D" w:rsidRDefault="004D4D6B" w:rsidP="0025410E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rFonts w:eastAsia="Calibri"/>
                <w:sz w:val="14"/>
                <w:szCs w:val="14"/>
              </w:rPr>
            </w:pPr>
            <w:r w:rsidRPr="00197F5D">
              <w:rPr>
                <w:rFonts w:eastAsia="Calibri"/>
                <w:sz w:val="14"/>
                <w:szCs w:val="14"/>
              </w:rPr>
              <w:t>1.2.</w:t>
            </w:r>
          </w:p>
          <w:p w:rsidR="004D4D6B" w:rsidRPr="00197F5D" w:rsidRDefault="004D4D6B" w:rsidP="0025410E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507" w:type="dxa"/>
          </w:tcPr>
          <w:p w:rsidR="004D4D6B" w:rsidRPr="00197F5D" w:rsidRDefault="004D4D6B" w:rsidP="0025410E">
            <w:pPr>
              <w:jc w:val="both"/>
              <w:rPr>
                <w:rFonts w:eastAsia="Calibri"/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rFonts w:eastAsia="Calibri"/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Основное мероприятие</w:t>
            </w:r>
            <w:r w:rsidRPr="00197F5D">
              <w:rPr>
                <w:rFonts w:eastAsia="Calibri"/>
                <w:sz w:val="14"/>
                <w:szCs w:val="14"/>
              </w:rPr>
              <w:t xml:space="preserve"> «Выявление и поддержка  одаренных детей и молодежи»</w:t>
            </w:r>
          </w:p>
        </w:tc>
        <w:tc>
          <w:tcPr>
            <w:tcW w:w="1424" w:type="dxa"/>
          </w:tcPr>
          <w:p w:rsidR="004D4D6B" w:rsidRPr="00197F5D" w:rsidRDefault="00E14002" w:rsidP="0025410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Отдел по делам молодежи,</w:t>
            </w:r>
          </w:p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</w:p>
          <w:p w:rsidR="004D4D6B" w:rsidRPr="00197F5D" w:rsidRDefault="004D4D6B" w:rsidP="0025410E">
            <w:pPr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конкурсом.</w:t>
            </w:r>
          </w:p>
        </w:tc>
        <w:tc>
          <w:tcPr>
            <w:tcW w:w="71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945,9</w:t>
            </w:r>
          </w:p>
        </w:tc>
        <w:tc>
          <w:tcPr>
            <w:tcW w:w="426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5" w:type="dxa"/>
            <w:vAlign w:val="center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945,9</w:t>
            </w:r>
          </w:p>
        </w:tc>
        <w:tc>
          <w:tcPr>
            <w:tcW w:w="430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315,3</w:t>
            </w:r>
          </w:p>
        </w:tc>
        <w:tc>
          <w:tcPr>
            <w:tcW w:w="563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315,3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315,3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315,3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315,3</w:t>
            </w:r>
          </w:p>
        </w:tc>
        <w:tc>
          <w:tcPr>
            <w:tcW w:w="42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315,3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</w:tr>
      <w:tr w:rsidR="004D4D6B" w:rsidRPr="00FB74CF" w:rsidTr="0025410E">
        <w:trPr>
          <w:trHeight w:val="142"/>
        </w:trPr>
        <w:tc>
          <w:tcPr>
            <w:tcW w:w="563" w:type="dxa"/>
          </w:tcPr>
          <w:p w:rsidR="004D4D6B" w:rsidRPr="00197F5D" w:rsidRDefault="004D4D6B" w:rsidP="0025410E">
            <w:pPr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 xml:space="preserve"> </w:t>
            </w:r>
          </w:p>
          <w:p w:rsidR="004D4D6B" w:rsidRPr="00197F5D" w:rsidRDefault="004D4D6B" w:rsidP="0025410E">
            <w:pPr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1.2.1.</w:t>
            </w:r>
          </w:p>
          <w:p w:rsidR="004D4D6B" w:rsidRPr="00197F5D" w:rsidRDefault="004D4D6B" w:rsidP="0025410E">
            <w:pPr>
              <w:rPr>
                <w:sz w:val="14"/>
                <w:szCs w:val="14"/>
              </w:rPr>
            </w:pPr>
          </w:p>
        </w:tc>
        <w:tc>
          <w:tcPr>
            <w:tcW w:w="1507" w:type="dxa"/>
          </w:tcPr>
          <w:p w:rsidR="004D4D6B" w:rsidRPr="00197F5D" w:rsidRDefault="004D4D6B" w:rsidP="0025410E">
            <w:pPr>
              <w:rPr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«Поддержка талантливой молодежи, развитие интеллектуальных нравственных и духовных ценностей»</w:t>
            </w:r>
          </w:p>
        </w:tc>
        <w:tc>
          <w:tcPr>
            <w:tcW w:w="1424" w:type="dxa"/>
          </w:tcPr>
          <w:p w:rsidR="004D4D6B" w:rsidRPr="00197F5D" w:rsidRDefault="004D4D6B" w:rsidP="00E14002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Отдел по делам молодежи,</w:t>
            </w:r>
          </w:p>
          <w:p w:rsidR="004D4D6B" w:rsidRPr="00197F5D" w:rsidRDefault="004D4D6B" w:rsidP="00E14002">
            <w:pPr>
              <w:rPr>
                <w:color w:val="000000"/>
                <w:sz w:val="14"/>
                <w:szCs w:val="14"/>
              </w:rPr>
            </w:pPr>
          </w:p>
          <w:p w:rsidR="004D4D6B" w:rsidRPr="00197F5D" w:rsidRDefault="004D4D6B" w:rsidP="00E14002">
            <w:pPr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конкурсом.</w:t>
            </w:r>
          </w:p>
        </w:tc>
        <w:tc>
          <w:tcPr>
            <w:tcW w:w="71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945,9</w:t>
            </w:r>
          </w:p>
        </w:tc>
        <w:tc>
          <w:tcPr>
            <w:tcW w:w="426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5" w:type="dxa"/>
            <w:vAlign w:val="center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945,9</w:t>
            </w:r>
          </w:p>
        </w:tc>
        <w:tc>
          <w:tcPr>
            <w:tcW w:w="430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315,3</w:t>
            </w:r>
          </w:p>
        </w:tc>
        <w:tc>
          <w:tcPr>
            <w:tcW w:w="563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315,3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315,3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315,3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315,3</w:t>
            </w:r>
          </w:p>
        </w:tc>
        <w:tc>
          <w:tcPr>
            <w:tcW w:w="42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315,3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</w:tr>
      <w:tr w:rsidR="004D4D6B" w:rsidRPr="00FB74CF" w:rsidTr="0025410E">
        <w:trPr>
          <w:trHeight w:val="142"/>
        </w:trPr>
        <w:tc>
          <w:tcPr>
            <w:tcW w:w="563" w:type="dxa"/>
          </w:tcPr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1.3.</w:t>
            </w:r>
          </w:p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07" w:type="dxa"/>
          </w:tcPr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 xml:space="preserve">Основное мероприятие «Поддержка социально-ориентированных некоммерческих организаций по реализации </w:t>
            </w:r>
            <w:r w:rsidRPr="00197F5D">
              <w:rPr>
                <w:sz w:val="14"/>
                <w:szCs w:val="14"/>
              </w:rPr>
              <w:lastRenderedPageBreak/>
              <w:t>механизмов развития молодежной политики»</w:t>
            </w:r>
          </w:p>
        </w:tc>
        <w:tc>
          <w:tcPr>
            <w:tcW w:w="1424" w:type="dxa"/>
          </w:tcPr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lastRenderedPageBreak/>
              <w:t>Отдел по делам молодежи,</w:t>
            </w:r>
          </w:p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</w:p>
          <w:p w:rsidR="004D4D6B" w:rsidRPr="00197F5D" w:rsidRDefault="004D4D6B" w:rsidP="0025410E">
            <w:pPr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 xml:space="preserve">общественные движения, учреждения и организации, деятельность которых связана с </w:t>
            </w:r>
            <w:r w:rsidRPr="00197F5D">
              <w:rPr>
                <w:sz w:val="14"/>
                <w:szCs w:val="14"/>
              </w:rPr>
              <w:lastRenderedPageBreak/>
              <w:t>реализацией молодежной политики на территории муниципального образования «Город Майкоп» в соответствии с конкурсом.</w:t>
            </w:r>
          </w:p>
        </w:tc>
        <w:tc>
          <w:tcPr>
            <w:tcW w:w="715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3960,0</w:t>
            </w:r>
          </w:p>
        </w:tc>
        <w:tc>
          <w:tcPr>
            <w:tcW w:w="426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5" w:type="dxa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3960,0</w:t>
            </w:r>
          </w:p>
        </w:tc>
        <w:tc>
          <w:tcPr>
            <w:tcW w:w="430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1320</w:t>
            </w:r>
            <w:r w:rsidRPr="00FB74CF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563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1320</w:t>
            </w:r>
            <w:r w:rsidRPr="00FB74CF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1320</w:t>
            </w:r>
            <w:r w:rsidRPr="00FB74CF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1320</w:t>
            </w:r>
            <w:r w:rsidRPr="00FB74CF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1320</w:t>
            </w:r>
            <w:r w:rsidRPr="00FB74CF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425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1320</w:t>
            </w:r>
            <w:r w:rsidRPr="00FB74CF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</w:tr>
      <w:tr w:rsidR="004D4D6B" w:rsidRPr="00FB74CF" w:rsidTr="0025410E">
        <w:trPr>
          <w:trHeight w:val="142"/>
        </w:trPr>
        <w:tc>
          <w:tcPr>
            <w:tcW w:w="563" w:type="dxa"/>
          </w:tcPr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1.3.1.</w:t>
            </w:r>
          </w:p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07" w:type="dxa"/>
          </w:tcPr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color w:val="000000"/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«Повышение уровня духовно-нравственного и патриотического воспитания в подростковой и юношеской среде  посредством предоставления на конкурсной основе субсидий на поддержку социально-ориентированных некоммерческих организаций»</w:t>
            </w:r>
          </w:p>
        </w:tc>
        <w:tc>
          <w:tcPr>
            <w:tcW w:w="1424" w:type="dxa"/>
          </w:tcPr>
          <w:p w:rsidR="004D4D6B" w:rsidRPr="00197F5D" w:rsidRDefault="004D4D6B" w:rsidP="00E14002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Отдел по делам молодежи</w:t>
            </w:r>
            <w:r w:rsidR="00E14002">
              <w:rPr>
                <w:color w:val="000000"/>
                <w:sz w:val="14"/>
                <w:szCs w:val="14"/>
              </w:rPr>
              <w:t>,</w:t>
            </w:r>
            <w:r w:rsidRPr="00197F5D">
              <w:rPr>
                <w:color w:val="000000"/>
                <w:sz w:val="14"/>
                <w:szCs w:val="14"/>
              </w:rPr>
              <w:t xml:space="preserve"> </w:t>
            </w:r>
          </w:p>
          <w:p w:rsidR="004D4D6B" w:rsidRPr="00197F5D" w:rsidRDefault="004D4D6B" w:rsidP="00E14002">
            <w:pPr>
              <w:rPr>
                <w:color w:val="000000"/>
                <w:sz w:val="14"/>
                <w:szCs w:val="14"/>
              </w:rPr>
            </w:pPr>
          </w:p>
          <w:p w:rsidR="004D4D6B" w:rsidRPr="00197F5D" w:rsidRDefault="004D4D6B" w:rsidP="00E14002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конкурсом.</w:t>
            </w:r>
          </w:p>
        </w:tc>
        <w:tc>
          <w:tcPr>
            <w:tcW w:w="715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3660</w:t>
            </w:r>
            <w:r w:rsidRPr="00FB74CF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426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5" w:type="dxa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3660,0</w:t>
            </w:r>
          </w:p>
        </w:tc>
        <w:tc>
          <w:tcPr>
            <w:tcW w:w="430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1220</w:t>
            </w:r>
            <w:r w:rsidRPr="00FB74CF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563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1220</w:t>
            </w:r>
            <w:r w:rsidRPr="00FB74CF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1220</w:t>
            </w:r>
            <w:r w:rsidRPr="00FB74CF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1220</w:t>
            </w:r>
            <w:r w:rsidRPr="00FB74CF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1220</w:t>
            </w:r>
            <w:r w:rsidRPr="00FB74CF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425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1220</w:t>
            </w:r>
            <w:r w:rsidRPr="00FB74CF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</w:tr>
      <w:tr w:rsidR="004D4D6B" w:rsidRPr="00FB74CF" w:rsidTr="0025410E">
        <w:trPr>
          <w:trHeight w:val="142"/>
        </w:trPr>
        <w:tc>
          <w:tcPr>
            <w:tcW w:w="563" w:type="dxa"/>
          </w:tcPr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1.3.2.</w:t>
            </w:r>
          </w:p>
        </w:tc>
        <w:tc>
          <w:tcPr>
            <w:tcW w:w="1507" w:type="dxa"/>
          </w:tcPr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«Муниципальный грант социально-значимых проектов для молодежи среди  некоммерческих организаций г. Майкопа»</w:t>
            </w:r>
          </w:p>
        </w:tc>
        <w:tc>
          <w:tcPr>
            <w:tcW w:w="1424" w:type="dxa"/>
          </w:tcPr>
          <w:p w:rsidR="004D4D6B" w:rsidRPr="00197F5D" w:rsidRDefault="004D4D6B" w:rsidP="00E14002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Отдел по делам молодежи</w:t>
            </w:r>
            <w:r w:rsidR="00E14002">
              <w:rPr>
                <w:color w:val="000000"/>
                <w:sz w:val="14"/>
                <w:szCs w:val="14"/>
              </w:rPr>
              <w:t>,</w:t>
            </w:r>
            <w:r w:rsidRPr="00197F5D">
              <w:rPr>
                <w:color w:val="000000"/>
                <w:sz w:val="14"/>
                <w:szCs w:val="14"/>
              </w:rPr>
              <w:t xml:space="preserve"> </w:t>
            </w:r>
          </w:p>
          <w:p w:rsidR="004D4D6B" w:rsidRPr="00197F5D" w:rsidRDefault="004D4D6B" w:rsidP="00E14002">
            <w:pPr>
              <w:rPr>
                <w:color w:val="000000"/>
                <w:sz w:val="14"/>
                <w:szCs w:val="14"/>
              </w:rPr>
            </w:pPr>
          </w:p>
          <w:p w:rsidR="004D4D6B" w:rsidRPr="00197F5D" w:rsidRDefault="004D4D6B" w:rsidP="00E14002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общественные движения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конкурсом.</w:t>
            </w:r>
          </w:p>
        </w:tc>
        <w:tc>
          <w:tcPr>
            <w:tcW w:w="715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 w:rsidRPr="00FB74CF">
              <w:rPr>
                <w:color w:val="000000"/>
                <w:sz w:val="14"/>
                <w:szCs w:val="14"/>
              </w:rPr>
              <w:t>00,0</w:t>
            </w:r>
          </w:p>
        </w:tc>
        <w:tc>
          <w:tcPr>
            <w:tcW w:w="426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5" w:type="dxa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B74CF">
              <w:rPr>
                <w:sz w:val="14"/>
                <w:szCs w:val="14"/>
              </w:rPr>
              <w:t>00,0</w:t>
            </w:r>
          </w:p>
        </w:tc>
        <w:tc>
          <w:tcPr>
            <w:tcW w:w="430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3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425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7" w:type="dxa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FB74CF">
              <w:rPr>
                <w:color w:val="000000"/>
                <w:sz w:val="14"/>
                <w:szCs w:val="14"/>
              </w:rPr>
              <w:t>-</w:t>
            </w:r>
          </w:p>
        </w:tc>
      </w:tr>
    </w:tbl>
    <w:p w:rsidR="004D4D6B" w:rsidRPr="00F376DC" w:rsidRDefault="004D4D6B" w:rsidP="004D4D6B">
      <w:pPr>
        <w:rPr>
          <w:szCs w:val="28"/>
        </w:rPr>
        <w:sectPr w:rsidR="004D4D6B" w:rsidRPr="00F376DC" w:rsidSect="0025410E">
          <w:pgSz w:w="16838" w:h="11906" w:orient="landscape"/>
          <w:pgMar w:top="426" w:right="992" w:bottom="1701" w:left="1134" w:header="709" w:footer="709" w:gutter="0"/>
          <w:cols w:space="708"/>
          <w:titlePg/>
          <w:docGrid w:linePitch="381"/>
        </w:sectPr>
      </w:pPr>
    </w:p>
    <w:p w:rsidR="004D4D6B" w:rsidRDefault="004D4D6B" w:rsidP="004D4D6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D4D6B" w:rsidRPr="00AD6F9C" w:rsidRDefault="004D4D6B" w:rsidP="004D4D6B">
      <w:pPr>
        <w:pStyle w:val="ac"/>
        <w:tabs>
          <w:tab w:val="left" w:pos="4768"/>
        </w:tabs>
        <w:ind w:left="0"/>
        <w:jc w:val="center"/>
        <w:rPr>
          <w:b/>
          <w:szCs w:val="28"/>
        </w:rPr>
      </w:pPr>
      <w:r w:rsidRPr="00AD6F9C">
        <w:rPr>
          <w:b/>
          <w:szCs w:val="28"/>
          <w:lang w:val="en-US"/>
        </w:rPr>
        <w:t>VI</w:t>
      </w:r>
      <w:r w:rsidRPr="00AD6F9C">
        <w:rPr>
          <w:b/>
          <w:szCs w:val="28"/>
        </w:rPr>
        <w:t xml:space="preserve">. Анализ рисков реализации </w:t>
      </w:r>
      <w:r>
        <w:rPr>
          <w:b/>
          <w:szCs w:val="28"/>
        </w:rPr>
        <w:t>подп</w:t>
      </w:r>
      <w:r w:rsidRPr="00AD6F9C">
        <w:rPr>
          <w:b/>
          <w:szCs w:val="28"/>
        </w:rPr>
        <w:t>рограммы и описание мер управления рисками</w:t>
      </w:r>
    </w:p>
    <w:p w:rsidR="004D4D6B" w:rsidRPr="00AD6F9C" w:rsidRDefault="004D4D6B" w:rsidP="004D4D6B">
      <w:pPr>
        <w:pStyle w:val="ac"/>
        <w:tabs>
          <w:tab w:val="left" w:pos="9639"/>
        </w:tabs>
        <w:ind w:left="0" w:right="424"/>
        <w:jc w:val="both"/>
        <w:rPr>
          <w:b/>
          <w:szCs w:val="28"/>
        </w:rPr>
      </w:pPr>
    </w:p>
    <w:p w:rsidR="004D4D6B" w:rsidRPr="00AD6F9C" w:rsidRDefault="004D4D6B" w:rsidP="004D4D6B">
      <w:pPr>
        <w:pStyle w:val="s13"/>
        <w:shd w:val="clear" w:color="auto" w:fill="FFFFFF"/>
        <w:ind w:right="-1"/>
        <w:jc w:val="both"/>
        <w:rPr>
          <w:sz w:val="28"/>
          <w:szCs w:val="28"/>
        </w:rPr>
      </w:pPr>
      <w:r w:rsidRPr="00AD6F9C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>подп</w:t>
      </w:r>
      <w:r w:rsidRPr="00AD6F9C">
        <w:rPr>
          <w:sz w:val="28"/>
          <w:szCs w:val="28"/>
        </w:rPr>
        <w:t>рограммы могут быть выделены следующие риски ее реализации.</w:t>
      </w:r>
    </w:p>
    <w:p w:rsidR="004D4D6B" w:rsidRPr="00AD6F9C" w:rsidRDefault="004D4D6B" w:rsidP="004D4D6B">
      <w:pPr>
        <w:pStyle w:val="s13"/>
        <w:shd w:val="clear" w:color="auto" w:fill="FFFFFF"/>
        <w:ind w:right="-1"/>
        <w:jc w:val="both"/>
        <w:rPr>
          <w:i/>
          <w:sz w:val="28"/>
          <w:szCs w:val="28"/>
        </w:rPr>
      </w:pPr>
    </w:p>
    <w:p w:rsidR="004D4D6B" w:rsidRPr="00AD6F9C" w:rsidRDefault="004D4D6B" w:rsidP="004D4D6B">
      <w:pPr>
        <w:pStyle w:val="s13"/>
        <w:shd w:val="clear" w:color="auto" w:fill="FFFFFF"/>
        <w:ind w:right="-1"/>
        <w:jc w:val="both"/>
        <w:rPr>
          <w:i/>
          <w:sz w:val="28"/>
          <w:szCs w:val="28"/>
        </w:rPr>
      </w:pPr>
      <w:r w:rsidRPr="00AD6F9C">
        <w:rPr>
          <w:i/>
          <w:sz w:val="28"/>
          <w:szCs w:val="28"/>
        </w:rPr>
        <w:t>Правовые риски</w:t>
      </w:r>
    </w:p>
    <w:p w:rsidR="004D4D6B" w:rsidRPr="00AD6F9C" w:rsidRDefault="004D4D6B" w:rsidP="004D4D6B">
      <w:pPr>
        <w:pStyle w:val="s13"/>
        <w:shd w:val="clear" w:color="auto" w:fill="FFFFFF"/>
        <w:ind w:right="-1"/>
        <w:jc w:val="both"/>
        <w:rPr>
          <w:sz w:val="28"/>
          <w:szCs w:val="28"/>
        </w:rPr>
      </w:pPr>
      <w:r w:rsidRPr="00AD6F9C">
        <w:rPr>
          <w:sz w:val="28"/>
          <w:szCs w:val="28"/>
        </w:rPr>
        <w:t xml:space="preserve">Правовые риски связаны с возможным изменением действующего законодательства, регулирующего сферу молодежной политики в процессе реализации </w:t>
      </w:r>
      <w:r>
        <w:rPr>
          <w:sz w:val="28"/>
          <w:szCs w:val="28"/>
        </w:rPr>
        <w:t>под</w:t>
      </w:r>
      <w:r w:rsidRPr="00AD6F9C">
        <w:rPr>
          <w:sz w:val="28"/>
          <w:szCs w:val="28"/>
        </w:rPr>
        <w:t xml:space="preserve">программы. </w:t>
      </w:r>
    </w:p>
    <w:p w:rsidR="004D4D6B" w:rsidRPr="00AD6F9C" w:rsidRDefault="004D4D6B" w:rsidP="004D4D6B">
      <w:pPr>
        <w:pStyle w:val="s13"/>
        <w:shd w:val="clear" w:color="auto" w:fill="FFFFFF"/>
        <w:ind w:right="-1"/>
        <w:jc w:val="both"/>
        <w:rPr>
          <w:sz w:val="28"/>
          <w:szCs w:val="28"/>
        </w:rPr>
      </w:pPr>
      <w:r w:rsidRPr="00AD6F9C">
        <w:rPr>
          <w:sz w:val="28"/>
          <w:szCs w:val="28"/>
        </w:rPr>
        <w:t>Для минимизации воздействия данной группы рисков планируется на этапе разработки проектов документов проводить анализ изменений законодательства в сфере молодежной политики.</w:t>
      </w:r>
    </w:p>
    <w:p w:rsidR="004D4D6B" w:rsidRPr="00AD6F9C" w:rsidRDefault="004D4D6B" w:rsidP="004D4D6B">
      <w:pPr>
        <w:pStyle w:val="s34"/>
        <w:shd w:val="clear" w:color="auto" w:fill="FFFFFF"/>
        <w:ind w:right="-1"/>
        <w:jc w:val="left"/>
        <w:rPr>
          <w:b w:val="0"/>
          <w:i/>
          <w:color w:val="auto"/>
          <w:sz w:val="28"/>
          <w:szCs w:val="28"/>
        </w:rPr>
      </w:pPr>
      <w:r w:rsidRPr="00AD6F9C">
        <w:rPr>
          <w:b w:val="0"/>
          <w:i/>
          <w:color w:val="auto"/>
          <w:sz w:val="28"/>
          <w:szCs w:val="28"/>
        </w:rPr>
        <w:t xml:space="preserve">          Финансовые риски</w:t>
      </w:r>
    </w:p>
    <w:p w:rsidR="004D4D6B" w:rsidRPr="00C42A96" w:rsidRDefault="004D4D6B" w:rsidP="004D4D6B">
      <w:pPr>
        <w:pStyle w:val="s13"/>
        <w:shd w:val="clear" w:color="auto" w:fill="FFFFFF"/>
        <w:ind w:right="-1"/>
        <w:jc w:val="both"/>
        <w:rPr>
          <w:sz w:val="28"/>
          <w:szCs w:val="28"/>
        </w:rPr>
      </w:pPr>
      <w:r w:rsidRPr="00AD6F9C">
        <w:rPr>
          <w:sz w:val="28"/>
          <w:szCs w:val="28"/>
        </w:rPr>
        <w:t xml:space="preserve">Финансовые риски связаны с изменением объема финансового обеспечения Муниципальной </w:t>
      </w:r>
      <w:r>
        <w:rPr>
          <w:sz w:val="28"/>
          <w:szCs w:val="28"/>
        </w:rPr>
        <w:t>под</w:t>
      </w:r>
      <w:r w:rsidRPr="00AD6F9C">
        <w:rPr>
          <w:sz w:val="28"/>
          <w:szCs w:val="28"/>
        </w:rPr>
        <w:t xml:space="preserve">программы. Способами ограничения финансовых рисков выступает ежегодное уточнение объемов финансовых средств, предусмотренных на реализацию мероприятий Муниципальной </w:t>
      </w:r>
      <w:r>
        <w:rPr>
          <w:sz w:val="28"/>
          <w:szCs w:val="28"/>
        </w:rPr>
        <w:t>под</w:t>
      </w:r>
      <w:r w:rsidRPr="00AD6F9C">
        <w:rPr>
          <w:sz w:val="28"/>
          <w:szCs w:val="28"/>
        </w:rPr>
        <w:t>программы, в зависимо</w:t>
      </w:r>
      <w:r>
        <w:rPr>
          <w:sz w:val="28"/>
          <w:szCs w:val="28"/>
        </w:rPr>
        <w:t>сти от достигнутых результатов.</w:t>
      </w:r>
      <w:r w:rsidRPr="00C42A96">
        <w:rPr>
          <w:b/>
          <w:sz w:val="28"/>
          <w:szCs w:val="28"/>
        </w:rPr>
        <w:t xml:space="preserve"> </w:t>
      </w:r>
    </w:p>
    <w:p w:rsidR="004D4D6B" w:rsidRDefault="004D4D6B" w:rsidP="004D4D6B">
      <w:pPr>
        <w:pStyle w:val="s13"/>
        <w:shd w:val="clear" w:color="auto" w:fill="FFFFFF"/>
        <w:tabs>
          <w:tab w:val="left" w:pos="709"/>
        </w:tabs>
        <w:ind w:right="-1" w:firstLine="0"/>
        <w:rPr>
          <w:b/>
          <w:sz w:val="28"/>
          <w:szCs w:val="28"/>
        </w:rPr>
      </w:pPr>
    </w:p>
    <w:p w:rsidR="004D4D6B" w:rsidRPr="00AD6F9C" w:rsidRDefault="004D4D6B" w:rsidP="004D4D6B">
      <w:pPr>
        <w:pStyle w:val="s13"/>
        <w:shd w:val="clear" w:color="auto" w:fill="FFFFFF"/>
        <w:tabs>
          <w:tab w:val="left" w:pos="709"/>
        </w:tabs>
        <w:ind w:right="-1" w:firstLine="0"/>
        <w:jc w:val="center"/>
        <w:rPr>
          <w:b/>
          <w:sz w:val="28"/>
          <w:szCs w:val="28"/>
        </w:rPr>
      </w:pPr>
      <w:r w:rsidRPr="00AD6F9C">
        <w:rPr>
          <w:b/>
          <w:sz w:val="28"/>
          <w:szCs w:val="28"/>
          <w:lang w:val="en-US"/>
        </w:rPr>
        <w:t>VII</w:t>
      </w:r>
      <w:r w:rsidRPr="00AD6F9C">
        <w:rPr>
          <w:b/>
          <w:sz w:val="28"/>
          <w:szCs w:val="28"/>
        </w:rPr>
        <w:t xml:space="preserve">. Сведения о возможностях и намерениях </w:t>
      </w:r>
      <w:r w:rsidR="00245708">
        <w:rPr>
          <w:b/>
          <w:sz w:val="28"/>
          <w:szCs w:val="28"/>
        </w:rPr>
        <w:t>Администрации муниципального образования «Город Майкоп», Отдела по делам молодежи</w:t>
      </w:r>
      <w:r>
        <w:rPr>
          <w:b/>
          <w:sz w:val="28"/>
          <w:szCs w:val="28"/>
        </w:rPr>
        <w:t xml:space="preserve"> </w:t>
      </w:r>
      <w:r w:rsidRPr="00AD6F9C">
        <w:rPr>
          <w:b/>
          <w:sz w:val="28"/>
          <w:szCs w:val="28"/>
        </w:rPr>
        <w:t xml:space="preserve">по привлечению средств федерального и республиканского бюджетов на реализацию целей и задач </w:t>
      </w:r>
      <w:r>
        <w:rPr>
          <w:b/>
          <w:sz w:val="28"/>
          <w:szCs w:val="28"/>
        </w:rPr>
        <w:t>под</w:t>
      </w:r>
      <w:r w:rsidRPr="00AD6F9C">
        <w:rPr>
          <w:b/>
          <w:sz w:val="28"/>
          <w:szCs w:val="28"/>
        </w:rPr>
        <w:t>программы</w:t>
      </w:r>
    </w:p>
    <w:p w:rsidR="004D4D6B" w:rsidRPr="00AD6F9C" w:rsidRDefault="004D4D6B" w:rsidP="004D4D6B">
      <w:pPr>
        <w:pStyle w:val="ac"/>
        <w:ind w:left="2520" w:right="-1"/>
        <w:jc w:val="center"/>
        <w:rPr>
          <w:b/>
        </w:rPr>
      </w:pPr>
    </w:p>
    <w:p w:rsidR="004D4D6B" w:rsidRPr="0063501E" w:rsidRDefault="004D4D6B" w:rsidP="001D02CC">
      <w:pPr>
        <w:tabs>
          <w:tab w:val="left" w:pos="1134"/>
          <w:tab w:val="left" w:pos="1985"/>
        </w:tabs>
        <w:ind w:right="-1" w:firstLine="567"/>
        <w:sectPr w:rsidR="004D4D6B" w:rsidRPr="0063501E" w:rsidSect="0025410E">
          <w:pgSz w:w="11906" w:h="16838"/>
          <w:pgMar w:top="992" w:right="1701" w:bottom="1134" w:left="1134" w:header="709" w:footer="709" w:gutter="0"/>
          <w:cols w:space="708"/>
          <w:titlePg/>
          <w:docGrid w:linePitch="381"/>
        </w:sectPr>
      </w:pPr>
      <w:r w:rsidRPr="00AD6F9C">
        <w:t>Привлечение средств федерального и республиканского бюджетов на реализацию</w:t>
      </w:r>
      <w:r w:rsidR="00B03E69">
        <w:t xml:space="preserve">    </w:t>
      </w:r>
      <w:r w:rsidRPr="00AD6F9C">
        <w:t xml:space="preserve"> целей </w:t>
      </w:r>
      <w:r w:rsidR="00B03E69">
        <w:t xml:space="preserve">     </w:t>
      </w:r>
      <w:r w:rsidRPr="00AD6F9C">
        <w:t xml:space="preserve">и </w:t>
      </w:r>
      <w:r w:rsidR="00B03E69">
        <w:t xml:space="preserve">   </w:t>
      </w:r>
      <w:r w:rsidRPr="00AD6F9C">
        <w:t xml:space="preserve">задач </w:t>
      </w:r>
      <w:r w:rsidR="00B03E69">
        <w:t xml:space="preserve">   </w:t>
      </w:r>
      <w:r w:rsidRPr="00AD6F9C">
        <w:t xml:space="preserve">муниципальной </w:t>
      </w:r>
      <w:r w:rsidR="00B03E69">
        <w:t xml:space="preserve">    </w:t>
      </w:r>
      <w:r>
        <w:t>под</w:t>
      </w:r>
      <w:r w:rsidRPr="00AD6F9C">
        <w:t xml:space="preserve">программы </w:t>
      </w:r>
      <w:r w:rsidR="00B03E69">
        <w:t xml:space="preserve">    </w:t>
      </w:r>
      <w:r w:rsidRPr="00AD6F9C">
        <w:t xml:space="preserve">не предусмотрено </w:t>
      </w:r>
      <w:r w:rsidR="00B03E69">
        <w:t xml:space="preserve">   </w:t>
      </w:r>
      <w:r w:rsidRPr="00AD6F9C">
        <w:t xml:space="preserve">действующими  </w:t>
      </w:r>
      <w:r w:rsidR="00B03E69">
        <w:t xml:space="preserve">  </w:t>
      </w:r>
      <w:r w:rsidRPr="00AD6F9C">
        <w:t xml:space="preserve">федеральными </w:t>
      </w:r>
      <w:r w:rsidR="00B03E69">
        <w:t xml:space="preserve">   </w:t>
      </w:r>
      <w:r w:rsidRPr="00AD6F9C">
        <w:t xml:space="preserve">и </w:t>
      </w:r>
      <w:r w:rsidR="00B03E69">
        <w:t xml:space="preserve">  </w:t>
      </w:r>
      <w:r w:rsidRPr="00AD6F9C">
        <w:t>республиканскими нормативными</w:t>
      </w:r>
      <w:r w:rsidR="001D02CC">
        <w:t xml:space="preserve"> правовыми актами. </w:t>
      </w:r>
    </w:p>
    <w:p w:rsidR="004D4D6B" w:rsidRDefault="004D4D6B" w:rsidP="004D4D6B">
      <w:pPr>
        <w:pStyle w:val="Style4"/>
        <w:widowControl/>
        <w:spacing w:before="53"/>
        <w:jc w:val="center"/>
        <w:rPr>
          <w:i/>
          <w:sz w:val="22"/>
          <w:szCs w:val="22"/>
        </w:rPr>
      </w:pPr>
      <w:r w:rsidRPr="00B95CB4">
        <w:rPr>
          <w:rStyle w:val="FontStyle56"/>
          <w:sz w:val="28"/>
          <w:szCs w:val="28"/>
        </w:rPr>
        <w:lastRenderedPageBreak/>
        <w:t xml:space="preserve">Подпрограмма </w:t>
      </w:r>
      <w:r w:rsidRPr="00B95CB4">
        <w:rPr>
          <w:rStyle w:val="FontStyle54"/>
          <w:sz w:val="28"/>
          <w:szCs w:val="28"/>
        </w:rPr>
        <w:t xml:space="preserve">«Обеспечение эффективной деятельности муниципального казенного учреждения «Молодежный </w:t>
      </w:r>
      <w:r w:rsidRPr="00AD6F9C">
        <w:rPr>
          <w:rStyle w:val="FontStyle54"/>
          <w:sz w:val="28"/>
          <w:szCs w:val="28"/>
        </w:rPr>
        <w:t>координационный</w:t>
      </w:r>
      <w:r>
        <w:rPr>
          <w:rStyle w:val="FontStyle54"/>
          <w:sz w:val="28"/>
          <w:szCs w:val="28"/>
        </w:rPr>
        <w:t xml:space="preserve"> центр» (2017-2019 годы</w:t>
      </w:r>
      <w:r w:rsidRPr="00AD6F9C">
        <w:rPr>
          <w:rStyle w:val="FontStyle54"/>
          <w:sz w:val="28"/>
          <w:szCs w:val="28"/>
        </w:rPr>
        <w:t>)»</w:t>
      </w:r>
    </w:p>
    <w:p w:rsidR="004D4D6B" w:rsidRPr="00E0109F" w:rsidRDefault="004D4D6B" w:rsidP="004D4D6B">
      <w:pPr>
        <w:pStyle w:val="Style3"/>
        <w:widowControl/>
        <w:spacing w:before="149" w:line="240" w:lineRule="auto"/>
      </w:pPr>
      <w:r w:rsidRPr="00E0109F">
        <w:rPr>
          <w:rStyle w:val="FontStyle56"/>
          <w:sz w:val="24"/>
          <w:szCs w:val="24"/>
        </w:rPr>
        <w:t xml:space="preserve">  Паспорт подпрограммы </w:t>
      </w:r>
      <w:r w:rsidRPr="00E0109F">
        <w:rPr>
          <w:rStyle w:val="FontStyle54"/>
          <w:sz w:val="24"/>
          <w:szCs w:val="24"/>
        </w:rPr>
        <w:t xml:space="preserve"> «Обеспечение эффективной деятельности муниципального казенного учреждения «Молодежный координационный центр» (201</w:t>
      </w:r>
      <w:r>
        <w:rPr>
          <w:rStyle w:val="FontStyle54"/>
          <w:sz w:val="24"/>
          <w:szCs w:val="24"/>
        </w:rPr>
        <w:t>7</w:t>
      </w:r>
      <w:r w:rsidRPr="00E0109F">
        <w:rPr>
          <w:rStyle w:val="FontStyle54"/>
          <w:sz w:val="24"/>
          <w:szCs w:val="24"/>
        </w:rPr>
        <w:t>-201</w:t>
      </w:r>
      <w:r>
        <w:rPr>
          <w:rStyle w:val="FontStyle54"/>
          <w:sz w:val="24"/>
          <w:szCs w:val="24"/>
        </w:rPr>
        <w:t>9</w:t>
      </w:r>
      <w:r w:rsidRPr="00E0109F">
        <w:rPr>
          <w:rStyle w:val="FontStyle54"/>
          <w:sz w:val="24"/>
          <w:szCs w:val="24"/>
        </w:rPr>
        <w:t xml:space="preserve"> годы)»</w:t>
      </w:r>
    </w:p>
    <w:p w:rsidR="004D4D6B" w:rsidRPr="00AD6F9C" w:rsidRDefault="004D4D6B" w:rsidP="004D4D6B">
      <w:pPr>
        <w:pStyle w:val="Style4"/>
        <w:widowControl/>
        <w:spacing w:before="53"/>
        <w:jc w:val="right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1"/>
        <w:gridCol w:w="6668"/>
      </w:tblGrid>
      <w:tr w:rsidR="004D4D6B" w:rsidRPr="00E0109F" w:rsidTr="0025410E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6B" w:rsidRPr="00E0109F" w:rsidRDefault="004D4D6B" w:rsidP="0025410E">
            <w:pPr>
              <w:pStyle w:val="Style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08" w:rsidRDefault="004D4D6B" w:rsidP="00EA1C5D">
            <w:pPr>
              <w:pStyle w:val="Style7"/>
              <w:widowControl/>
              <w:spacing w:line="240" w:lineRule="auto"/>
              <w:ind w:left="19" w:hanging="19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 xml:space="preserve">Администрация муниципального образования «Город Майкоп», </w:t>
            </w:r>
            <w:r w:rsidR="00EA1C5D">
              <w:rPr>
                <w:rStyle w:val="FontStyle55"/>
                <w:sz w:val="24"/>
                <w:szCs w:val="24"/>
              </w:rPr>
              <w:t>Отдел по делам молодежи Администрации</w:t>
            </w:r>
            <w:r w:rsidR="00EA1C5D" w:rsidRPr="00E0109F">
              <w:rPr>
                <w:rStyle w:val="FontStyle55"/>
                <w:sz w:val="24"/>
                <w:szCs w:val="24"/>
              </w:rPr>
              <w:t xml:space="preserve"> муниципального образования «Город Майкоп»</w:t>
            </w:r>
            <w:r w:rsidR="00245708">
              <w:rPr>
                <w:rStyle w:val="FontStyle55"/>
                <w:sz w:val="24"/>
                <w:szCs w:val="24"/>
              </w:rPr>
              <w:t xml:space="preserve"> (далее – </w:t>
            </w:r>
          </w:p>
          <w:p w:rsidR="004D4D6B" w:rsidRPr="00E0109F" w:rsidRDefault="00245708" w:rsidP="00EA1C5D">
            <w:pPr>
              <w:pStyle w:val="Style7"/>
              <w:widowControl/>
              <w:spacing w:line="240" w:lineRule="auto"/>
              <w:ind w:left="19" w:hanging="19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Отдел по делам молодежи)</w:t>
            </w:r>
          </w:p>
        </w:tc>
      </w:tr>
      <w:tr w:rsidR="004D4D6B" w:rsidRPr="00E0109F" w:rsidTr="0025410E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6B" w:rsidRPr="00E0109F" w:rsidRDefault="004D4D6B" w:rsidP="0025410E">
            <w:pPr>
              <w:pStyle w:val="Style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Ответственный</w:t>
            </w:r>
          </w:p>
          <w:p w:rsidR="004D4D6B" w:rsidRPr="00E0109F" w:rsidRDefault="004D4D6B" w:rsidP="0025410E">
            <w:pPr>
              <w:pStyle w:val="Style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исполнитель</w:t>
            </w:r>
          </w:p>
          <w:p w:rsidR="004D4D6B" w:rsidRPr="00E0109F" w:rsidRDefault="004D4D6B" w:rsidP="0025410E">
            <w:pPr>
              <w:pStyle w:val="Style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подпрограммы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6B" w:rsidRPr="00E0109F" w:rsidRDefault="00EA1C5D" w:rsidP="00245708">
            <w:pPr>
              <w:pStyle w:val="Style7"/>
              <w:widowControl/>
              <w:spacing w:line="240" w:lineRule="auto"/>
              <w:ind w:left="19" w:hanging="19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 xml:space="preserve">Отдел по делам молодежи </w:t>
            </w:r>
          </w:p>
        </w:tc>
      </w:tr>
      <w:tr w:rsidR="004D4D6B" w:rsidRPr="00E0109F" w:rsidTr="0025410E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6B" w:rsidRPr="00E0109F" w:rsidRDefault="004D4D6B" w:rsidP="0025410E">
            <w:pPr>
              <w:jc w:val="both"/>
              <w:rPr>
                <w:sz w:val="24"/>
                <w:szCs w:val="24"/>
              </w:rPr>
            </w:pPr>
            <w:r w:rsidRPr="00E0109F">
              <w:rPr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6B" w:rsidRPr="00EA1C5D" w:rsidRDefault="00EA1C5D" w:rsidP="0025410E">
            <w:pPr>
              <w:rPr>
                <w:sz w:val="24"/>
                <w:szCs w:val="24"/>
              </w:rPr>
            </w:pPr>
            <w:r w:rsidRPr="00EA1C5D">
              <w:rPr>
                <w:rStyle w:val="FontStyle55"/>
                <w:sz w:val="24"/>
                <w:szCs w:val="24"/>
              </w:rPr>
              <w:t>Муниципальное казенное учреждение «Молодежный координационный центр» (далее МКУ «МКЦ»)</w:t>
            </w:r>
          </w:p>
        </w:tc>
      </w:tr>
      <w:tr w:rsidR="004D4D6B" w:rsidRPr="00E0109F" w:rsidTr="0025410E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6B" w:rsidRPr="00E0109F" w:rsidRDefault="004D4D6B" w:rsidP="0025410E">
            <w:pPr>
              <w:pStyle w:val="Style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6B" w:rsidRPr="00E0109F" w:rsidRDefault="00EA1C5D" w:rsidP="0025410E">
            <w:pPr>
              <w:pStyle w:val="Style7"/>
              <w:widowControl/>
              <w:spacing w:line="240" w:lineRule="auto"/>
              <w:ind w:firstLine="24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</w:t>
            </w:r>
            <w:r w:rsidR="004D4D6B" w:rsidRPr="00E0109F">
              <w:rPr>
                <w:rStyle w:val="FontStyle55"/>
                <w:sz w:val="24"/>
                <w:szCs w:val="24"/>
              </w:rPr>
              <w:t>бщественные     движения,     учреждения     и организации,  Ассоциация территориального  общественного самоуправления, учреждения и организации</w:t>
            </w:r>
            <w:r w:rsidR="004D4D6B">
              <w:rPr>
                <w:rStyle w:val="FontStyle55"/>
                <w:sz w:val="24"/>
                <w:szCs w:val="24"/>
              </w:rPr>
              <w:t>,</w:t>
            </w:r>
            <w:r w:rsidR="004D4D6B" w:rsidRPr="00E0109F">
              <w:rPr>
                <w:rStyle w:val="FontStyle55"/>
                <w:sz w:val="24"/>
                <w:szCs w:val="24"/>
              </w:rPr>
              <w:t xml:space="preserve"> деятельность  которых  связана с организацией  работы с подростками и молодежью по месту жительства.</w:t>
            </w:r>
          </w:p>
        </w:tc>
      </w:tr>
      <w:tr w:rsidR="004D4D6B" w:rsidRPr="00E0109F" w:rsidTr="0025410E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6B" w:rsidRPr="00E0109F" w:rsidRDefault="004D4D6B" w:rsidP="0025410E">
            <w:pPr>
              <w:pStyle w:val="Style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Цел</w:t>
            </w:r>
            <w:r>
              <w:rPr>
                <w:rStyle w:val="FontStyle55"/>
                <w:sz w:val="24"/>
                <w:szCs w:val="24"/>
              </w:rPr>
              <w:t>ь</w:t>
            </w:r>
            <w:r w:rsidRPr="00E0109F">
              <w:rPr>
                <w:rStyle w:val="FontStyle55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6B" w:rsidRPr="00E0109F" w:rsidRDefault="004D4D6B" w:rsidP="0025410E">
            <w:pPr>
              <w:pStyle w:val="Style7"/>
              <w:widowControl/>
              <w:spacing w:line="240" w:lineRule="auto"/>
              <w:ind w:left="5" w:hanging="5"/>
            </w:pPr>
            <w:r w:rsidRPr="00E0109F">
              <w:rPr>
                <w:rStyle w:val="FontStyle55"/>
                <w:sz w:val="24"/>
                <w:szCs w:val="24"/>
              </w:rPr>
              <w:t>Создание условий и возможностей для организации клубной и досуговой деятельности как особой сферы жизни подростков и молодежи</w:t>
            </w:r>
          </w:p>
        </w:tc>
      </w:tr>
      <w:tr w:rsidR="004D4D6B" w:rsidRPr="00E0109F" w:rsidTr="0025410E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6B" w:rsidRPr="00E0109F" w:rsidRDefault="004D4D6B" w:rsidP="0025410E">
            <w:pPr>
              <w:pStyle w:val="Style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Задачи подпрограммы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6B" w:rsidRPr="00E0109F" w:rsidRDefault="004D4D6B" w:rsidP="0025410E">
            <w:pPr>
              <w:pStyle w:val="Style6"/>
              <w:widowControl/>
              <w:spacing w:line="240" w:lineRule="auto"/>
              <w:ind w:firstLine="365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- Формирование высокого патриотического сознания и повышение его уровня у детей, подростков и молодежи</w:t>
            </w:r>
          </w:p>
          <w:p w:rsidR="004D4D6B" w:rsidRPr="00E0109F" w:rsidRDefault="004D4D6B" w:rsidP="0025410E">
            <w:pPr>
              <w:pStyle w:val="Style6"/>
              <w:widowControl/>
              <w:spacing w:line="240" w:lineRule="auto"/>
              <w:ind w:firstLine="365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- Формирование и привитие навыков здорового образа жизни у молодежи</w:t>
            </w:r>
          </w:p>
          <w:p w:rsidR="004D4D6B" w:rsidRPr="00E0109F" w:rsidRDefault="004D4D6B" w:rsidP="0025410E">
            <w:pPr>
              <w:pStyle w:val="Style6"/>
              <w:widowControl/>
              <w:spacing w:line="240" w:lineRule="auto"/>
              <w:ind w:firstLine="365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- Организация свободного досуга детей, подростков и молодежи, привлечение их к клубной деятельности МКУ «МКЦ», а также вовлечение их в культурно-массовые и спортивные мероприятия, проводимые «МКЦ»</w:t>
            </w:r>
          </w:p>
          <w:p w:rsidR="004D4D6B" w:rsidRPr="00E0109F" w:rsidRDefault="004D4D6B" w:rsidP="0025410E">
            <w:pPr>
              <w:pStyle w:val="Style6"/>
              <w:widowControl/>
              <w:spacing w:line="240" w:lineRule="auto"/>
              <w:ind w:firstLine="365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-  Профилактическая работа с подростками, состоящими на различных видах профилактического учета</w:t>
            </w:r>
          </w:p>
          <w:p w:rsidR="004D4D6B" w:rsidRPr="00E0109F" w:rsidRDefault="004D4D6B" w:rsidP="0025410E">
            <w:pPr>
              <w:pStyle w:val="Style6"/>
              <w:widowControl/>
              <w:spacing w:line="240" w:lineRule="auto"/>
              <w:ind w:firstLine="365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 xml:space="preserve">- Повышение социальной активности детей, подростков и молодежи </w:t>
            </w:r>
          </w:p>
          <w:p w:rsidR="004D4D6B" w:rsidRPr="00E0109F" w:rsidRDefault="004D4D6B" w:rsidP="0025410E">
            <w:pPr>
              <w:pStyle w:val="Style6"/>
              <w:widowControl/>
              <w:spacing w:line="240" w:lineRule="auto"/>
              <w:ind w:firstLine="365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- Организация эффективной деятельности волонтерского движения</w:t>
            </w:r>
          </w:p>
        </w:tc>
      </w:tr>
      <w:tr w:rsidR="004D4D6B" w:rsidRPr="00E0109F" w:rsidTr="0025410E">
        <w:trPr>
          <w:trHeight w:val="1442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6B" w:rsidRPr="00E0109F" w:rsidRDefault="004D4D6B" w:rsidP="0025410E">
            <w:pPr>
              <w:pStyle w:val="Style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Целевые показатели</w:t>
            </w:r>
          </w:p>
          <w:p w:rsidR="004D4D6B" w:rsidRPr="00E0109F" w:rsidRDefault="004D4D6B" w:rsidP="0025410E">
            <w:pPr>
              <w:pStyle w:val="Style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эффективности</w:t>
            </w:r>
          </w:p>
          <w:p w:rsidR="004D4D6B" w:rsidRPr="00E0109F" w:rsidRDefault="004D4D6B" w:rsidP="0025410E">
            <w:pPr>
              <w:pStyle w:val="Style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подпрограммы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6B" w:rsidRPr="00A83FC1" w:rsidRDefault="00A83FC1" w:rsidP="0025410E">
            <w:pPr>
              <w:pStyle w:val="Style6"/>
              <w:widowControl/>
              <w:spacing w:line="240" w:lineRule="auto"/>
              <w:ind w:firstLine="365"/>
            </w:pPr>
            <w:r w:rsidRPr="00A83FC1">
              <w:t>1.Охват детей, подростков и молодежи от общей численности, посещающих клубы, мероприятиями, направленными на гражданское становление и нравственное развитие молодежи</w:t>
            </w:r>
            <w:r>
              <w:t>;</w:t>
            </w:r>
          </w:p>
          <w:p w:rsidR="00A83FC1" w:rsidRPr="00E0109F" w:rsidRDefault="00A83FC1" w:rsidP="0025410E">
            <w:pPr>
              <w:pStyle w:val="Style6"/>
              <w:widowControl/>
              <w:spacing w:line="240" w:lineRule="auto"/>
              <w:ind w:firstLine="365"/>
            </w:pPr>
            <w:r w:rsidRPr="00A83FC1">
              <w:t>2.Охват детей, подростков и молодежи от общей численности, посещающих клубы,  мероприятиями, направленными на привитие навыков здорового образа жизни</w:t>
            </w:r>
          </w:p>
        </w:tc>
      </w:tr>
      <w:tr w:rsidR="004D4D6B" w:rsidRPr="00E0109F" w:rsidTr="0025410E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6B" w:rsidRPr="00E0109F" w:rsidRDefault="004D4D6B" w:rsidP="0025410E">
            <w:pPr>
              <w:pStyle w:val="Style9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Этапы      и      сроки</w:t>
            </w:r>
          </w:p>
          <w:p w:rsidR="004D4D6B" w:rsidRPr="00E0109F" w:rsidRDefault="004D4D6B" w:rsidP="0025410E">
            <w:pPr>
              <w:pStyle w:val="Style9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реализации</w:t>
            </w:r>
          </w:p>
          <w:p w:rsidR="004D4D6B" w:rsidRPr="00E0109F" w:rsidRDefault="004D4D6B" w:rsidP="0025410E">
            <w:pPr>
              <w:pStyle w:val="Style9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подпрограммы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6B" w:rsidRPr="00E0109F" w:rsidRDefault="004D4D6B" w:rsidP="0025410E">
            <w:pPr>
              <w:pStyle w:val="Style9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201</w:t>
            </w:r>
            <w:r>
              <w:rPr>
                <w:rStyle w:val="FontStyle55"/>
                <w:sz w:val="24"/>
                <w:szCs w:val="24"/>
              </w:rPr>
              <w:t>7</w:t>
            </w:r>
            <w:r w:rsidRPr="00E0109F">
              <w:rPr>
                <w:rStyle w:val="FontStyle55"/>
                <w:sz w:val="24"/>
                <w:szCs w:val="24"/>
              </w:rPr>
              <w:t>-201</w:t>
            </w:r>
            <w:r>
              <w:rPr>
                <w:rStyle w:val="FontStyle55"/>
                <w:sz w:val="24"/>
                <w:szCs w:val="24"/>
              </w:rPr>
              <w:t>9</w:t>
            </w:r>
            <w:r w:rsidRPr="00E0109F">
              <w:rPr>
                <w:rStyle w:val="FontStyle55"/>
                <w:sz w:val="24"/>
                <w:szCs w:val="24"/>
              </w:rPr>
              <w:t xml:space="preserve"> годы в один этап</w:t>
            </w:r>
          </w:p>
        </w:tc>
      </w:tr>
      <w:tr w:rsidR="004D4D6B" w:rsidRPr="00E0109F" w:rsidTr="0025410E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6B" w:rsidRPr="00E0109F" w:rsidRDefault="004D4D6B" w:rsidP="0025410E">
            <w:pPr>
              <w:pStyle w:val="Style9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Объемы   бюджетных</w:t>
            </w:r>
          </w:p>
          <w:p w:rsidR="004D4D6B" w:rsidRPr="00E0109F" w:rsidRDefault="004D4D6B" w:rsidP="0025410E">
            <w:pPr>
              <w:pStyle w:val="Style9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ассигнований</w:t>
            </w:r>
          </w:p>
          <w:p w:rsidR="004D4D6B" w:rsidRPr="00E0109F" w:rsidRDefault="004D4D6B" w:rsidP="0025410E">
            <w:pPr>
              <w:pStyle w:val="Style9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подпрограммы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6B" w:rsidRPr="00513ED7" w:rsidRDefault="004D4D6B" w:rsidP="0025410E">
            <w:pPr>
              <w:pStyle w:val="Style9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513ED7">
              <w:rPr>
                <w:rStyle w:val="FontStyle55"/>
                <w:sz w:val="24"/>
                <w:szCs w:val="24"/>
              </w:rPr>
              <w:t xml:space="preserve">«Общий объем финансирования подпрограммы составляет </w:t>
            </w:r>
            <w:r>
              <w:rPr>
                <w:rStyle w:val="FontStyle55"/>
                <w:sz w:val="24"/>
                <w:szCs w:val="24"/>
              </w:rPr>
              <w:t>22616,0</w:t>
            </w:r>
            <w:r w:rsidRPr="00513ED7">
              <w:rPr>
                <w:rStyle w:val="FontStyle55"/>
                <w:sz w:val="24"/>
                <w:szCs w:val="24"/>
              </w:rPr>
              <w:t xml:space="preserve"> тыс.   рублей   из   средств бюджета</w:t>
            </w:r>
            <w:r w:rsidR="00C30E01">
              <w:rPr>
                <w:rStyle w:val="FontStyle55"/>
                <w:sz w:val="24"/>
                <w:szCs w:val="24"/>
              </w:rPr>
              <w:t xml:space="preserve"> муниципального образования «Город Майкоп»</w:t>
            </w:r>
            <w:r w:rsidRPr="00513ED7">
              <w:rPr>
                <w:rStyle w:val="FontStyle55"/>
                <w:sz w:val="24"/>
                <w:szCs w:val="24"/>
              </w:rPr>
              <w:t>, в том числе по годам:</w:t>
            </w:r>
          </w:p>
          <w:p w:rsidR="004D4D6B" w:rsidRPr="00513ED7" w:rsidRDefault="004D4D6B" w:rsidP="0025410E">
            <w:pPr>
              <w:pStyle w:val="Style12"/>
              <w:widowControl/>
              <w:tabs>
                <w:tab w:val="left" w:pos="2127"/>
              </w:tabs>
              <w:spacing w:line="240" w:lineRule="auto"/>
              <w:ind w:firstLine="0"/>
              <w:rPr>
                <w:rStyle w:val="FontStyle55"/>
                <w:sz w:val="24"/>
                <w:szCs w:val="24"/>
              </w:rPr>
            </w:pPr>
            <w:r w:rsidRPr="00513ED7">
              <w:rPr>
                <w:rStyle w:val="FontStyle55"/>
                <w:sz w:val="24"/>
                <w:szCs w:val="24"/>
              </w:rPr>
              <w:lastRenderedPageBreak/>
              <w:t xml:space="preserve">2017 год – </w:t>
            </w:r>
            <w:r>
              <w:rPr>
                <w:rStyle w:val="FontStyle55"/>
                <w:sz w:val="24"/>
                <w:szCs w:val="24"/>
              </w:rPr>
              <w:t>8014</w:t>
            </w:r>
            <w:r w:rsidRPr="00513ED7">
              <w:rPr>
                <w:rStyle w:val="FontStyle55"/>
                <w:sz w:val="24"/>
                <w:szCs w:val="24"/>
              </w:rPr>
              <w:t>,0 тыс. руб.;</w:t>
            </w:r>
          </w:p>
          <w:p w:rsidR="004D4D6B" w:rsidRDefault="004D4D6B" w:rsidP="0025410E">
            <w:pPr>
              <w:tabs>
                <w:tab w:val="left" w:pos="2127"/>
              </w:tabs>
              <w:jc w:val="both"/>
              <w:rPr>
                <w:rStyle w:val="FontStyle55"/>
                <w:sz w:val="24"/>
                <w:szCs w:val="24"/>
              </w:rPr>
            </w:pPr>
            <w:r w:rsidRPr="00513ED7">
              <w:rPr>
                <w:rStyle w:val="FontStyle55"/>
                <w:sz w:val="24"/>
                <w:szCs w:val="24"/>
              </w:rPr>
              <w:t xml:space="preserve">2018 год – </w:t>
            </w:r>
            <w:r>
              <w:rPr>
                <w:rStyle w:val="FontStyle55"/>
                <w:sz w:val="24"/>
                <w:szCs w:val="24"/>
              </w:rPr>
              <w:t>7296,0</w:t>
            </w:r>
            <w:r w:rsidRPr="00513ED7">
              <w:rPr>
                <w:rStyle w:val="FontStyle55"/>
                <w:sz w:val="24"/>
                <w:szCs w:val="24"/>
              </w:rPr>
              <w:t xml:space="preserve"> тыс. руб.</w:t>
            </w:r>
            <w:r>
              <w:rPr>
                <w:rStyle w:val="FontStyle55"/>
                <w:sz w:val="24"/>
                <w:szCs w:val="24"/>
              </w:rPr>
              <w:t>;</w:t>
            </w:r>
          </w:p>
          <w:p w:rsidR="004D4D6B" w:rsidRPr="00513ED7" w:rsidRDefault="004D4D6B" w:rsidP="0025410E">
            <w:pPr>
              <w:tabs>
                <w:tab w:val="left" w:pos="2127"/>
              </w:tabs>
              <w:jc w:val="both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4"/>
                <w:szCs w:val="24"/>
              </w:rPr>
              <w:t xml:space="preserve">2019 год – 7306,0 </w:t>
            </w:r>
            <w:r w:rsidRPr="00513ED7">
              <w:rPr>
                <w:rStyle w:val="FontStyle55"/>
                <w:sz w:val="24"/>
                <w:szCs w:val="24"/>
              </w:rPr>
              <w:t>тыс. руб.».</w:t>
            </w:r>
          </w:p>
        </w:tc>
      </w:tr>
      <w:tr w:rsidR="004D4D6B" w:rsidRPr="00E0109F" w:rsidTr="0025410E">
        <w:trPr>
          <w:trHeight w:val="156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6B" w:rsidRPr="00E0109F" w:rsidRDefault="004D4D6B" w:rsidP="0025410E">
            <w:pPr>
              <w:pStyle w:val="Style7"/>
              <w:widowControl/>
              <w:spacing w:line="240" w:lineRule="auto"/>
              <w:ind w:right="663" w:firstLine="5"/>
              <w:jc w:val="both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6B" w:rsidRPr="00E0109F" w:rsidRDefault="004D4D6B" w:rsidP="001E3D33">
            <w:pPr>
              <w:pStyle w:val="Style12"/>
              <w:widowControl/>
              <w:tabs>
                <w:tab w:val="left" w:pos="619"/>
                <w:tab w:val="left" w:pos="765"/>
                <w:tab w:val="left" w:pos="998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1.Повышение уровня патриотического сознания  в молодежной среде.</w:t>
            </w:r>
          </w:p>
          <w:p w:rsidR="004D4D6B" w:rsidRPr="00E0109F" w:rsidRDefault="001E3D33" w:rsidP="001E3D33">
            <w:pPr>
              <w:pStyle w:val="Style6"/>
              <w:widowControl/>
              <w:tabs>
                <w:tab w:val="left" w:pos="619"/>
                <w:tab w:val="left" w:pos="765"/>
              </w:tabs>
              <w:spacing w:line="240" w:lineRule="auto"/>
              <w:ind w:firstLine="365"/>
              <w:jc w:val="both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2.</w:t>
            </w:r>
            <w:r w:rsidR="004D4D6B" w:rsidRPr="00E0109F">
              <w:rPr>
                <w:rStyle w:val="FontStyle55"/>
                <w:sz w:val="24"/>
                <w:szCs w:val="24"/>
              </w:rPr>
              <w:t>Увеличение численности детей и подростков, принимающих участие в мероприятиях, направленных на гражданское становление и нравственное развитие молодежи:</w:t>
            </w:r>
          </w:p>
          <w:p w:rsidR="004D4D6B" w:rsidRPr="00E36250" w:rsidRDefault="001E3D33" w:rsidP="001E3D33">
            <w:pPr>
              <w:pStyle w:val="Style12"/>
              <w:widowControl/>
              <w:tabs>
                <w:tab w:val="left" w:pos="619"/>
                <w:tab w:val="left" w:pos="765"/>
                <w:tab w:val="left" w:pos="998"/>
              </w:tabs>
              <w:spacing w:line="240" w:lineRule="auto"/>
              <w:jc w:val="both"/>
              <w:rPr>
                <w:rStyle w:val="FontStyle56"/>
                <w:b w:val="0"/>
                <w:bCs w:val="0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3.</w:t>
            </w:r>
            <w:r w:rsidR="004D4D6B" w:rsidRPr="00E0109F">
              <w:rPr>
                <w:rStyle w:val="FontStyle55"/>
                <w:sz w:val="24"/>
                <w:szCs w:val="24"/>
              </w:rPr>
              <w:t>Увеличение численности детей и подростков, принимающих участие в мероприятиях по формированию и привитию</w:t>
            </w:r>
            <w:r w:rsidR="004D4D6B">
              <w:rPr>
                <w:rStyle w:val="FontStyle55"/>
                <w:sz w:val="24"/>
                <w:szCs w:val="24"/>
              </w:rPr>
              <w:t xml:space="preserve"> навыков здорового образа жизни</w:t>
            </w:r>
          </w:p>
        </w:tc>
      </w:tr>
    </w:tbl>
    <w:p w:rsidR="004D4D6B" w:rsidRPr="00AD6F9C" w:rsidRDefault="004D4D6B" w:rsidP="004D4D6B">
      <w:pPr>
        <w:pStyle w:val="Style3"/>
        <w:widowControl/>
        <w:spacing w:before="149" w:line="240" w:lineRule="auto"/>
        <w:jc w:val="left"/>
        <w:rPr>
          <w:rStyle w:val="FontStyle56"/>
          <w:sz w:val="28"/>
          <w:szCs w:val="28"/>
        </w:rPr>
      </w:pPr>
    </w:p>
    <w:p w:rsidR="004D4D6B" w:rsidRPr="00577390" w:rsidRDefault="004D4D6B" w:rsidP="004D4D6B">
      <w:pPr>
        <w:pStyle w:val="Style3"/>
        <w:widowControl/>
        <w:numPr>
          <w:ilvl w:val="0"/>
          <w:numId w:val="1"/>
        </w:numPr>
        <w:spacing w:line="240" w:lineRule="auto"/>
        <w:ind w:left="0" w:firstLine="426"/>
        <w:rPr>
          <w:rStyle w:val="FontStyle56"/>
          <w:b w:val="0"/>
          <w:sz w:val="28"/>
          <w:szCs w:val="28"/>
        </w:rPr>
      </w:pPr>
      <w:r w:rsidRPr="00AD6F9C">
        <w:rPr>
          <w:rStyle w:val="FontStyle56"/>
          <w:sz w:val="28"/>
          <w:szCs w:val="28"/>
        </w:rPr>
        <w:t>Общая характеристика сферы реализации подпрограммы,</w:t>
      </w:r>
    </w:p>
    <w:p w:rsidR="004D4D6B" w:rsidRDefault="004D4D6B" w:rsidP="004D4D6B">
      <w:pPr>
        <w:pStyle w:val="Style3"/>
        <w:widowControl/>
        <w:spacing w:line="240" w:lineRule="auto"/>
        <w:rPr>
          <w:rStyle w:val="FontStyle56"/>
          <w:sz w:val="28"/>
          <w:szCs w:val="28"/>
        </w:rPr>
      </w:pPr>
      <w:r w:rsidRPr="00AD6F9C">
        <w:rPr>
          <w:rStyle w:val="FontStyle56"/>
          <w:sz w:val="28"/>
          <w:szCs w:val="28"/>
        </w:rPr>
        <w:t>в том числе формулировки основных проблем в указанной сфере</w:t>
      </w:r>
    </w:p>
    <w:p w:rsidR="004D4D6B" w:rsidRPr="00AD6F9C" w:rsidRDefault="004D4D6B" w:rsidP="004D4D6B">
      <w:pPr>
        <w:pStyle w:val="Style3"/>
        <w:widowControl/>
        <w:spacing w:line="240" w:lineRule="auto"/>
        <w:rPr>
          <w:rStyle w:val="FontStyle56"/>
          <w:b w:val="0"/>
          <w:sz w:val="28"/>
          <w:szCs w:val="28"/>
        </w:rPr>
      </w:pPr>
      <w:r>
        <w:rPr>
          <w:rStyle w:val="FontStyle56"/>
          <w:sz w:val="28"/>
          <w:szCs w:val="28"/>
        </w:rPr>
        <w:t>и прогноз ее развития</w:t>
      </w:r>
    </w:p>
    <w:p w:rsidR="004D4D6B" w:rsidRPr="00AD6F9C" w:rsidRDefault="004D4D6B" w:rsidP="004D4D6B">
      <w:pPr>
        <w:pStyle w:val="Style3"/>
        <w:widowControl/>
        <w:spacing w:before="149" w:line="240" w:lineRule="auto"/>
        <w:ind w:firstLine="709"/>
        <w:jc w:val="both"/>
        <w:rPr>
          <w:rStyle w:val="FontStyle56"/>
          <w:b w:val="0"/>
          <w:sz w:val="28"/>
          <w:szCs w:val="28"/>
        </w:rPr>
      </w:pPr>
      <w:r w:rsidRPr="00AD6F9C">
        <w:rPr>
          <w:rStyle w:val="FontStyle56"/>
          <w:b w:val="0"/>
          <w:sz w:val="28"/>
          <w:szCs w:val="28"/>
        </w:rPr>
        <w:t xml:space="preserve">Муниципальное </w:t>
      </w:r>
      <w:r>
        <w:rPr>
          <w:rStyle w:val="FontStyle56"/>
          <w:b w:val="0"/>
          <w:sz w:val="28"/>
          <w:szCs w:val="28"/>
        </w:rPr>
        <w:t>к</w:t>
      </w:r>
      <w:r w:rsidRPr="00AD6F9C">
        <w:rPr>
          <w:rStyle w:val="FontStyle56"/>
          <w:b w:val="0"/>
          <w:sz w:val="28"/>
          <w:szCs w:val="28"/>
        </w:rPr>
        <w:t xml:space="preserve">азенное </w:t>
      </w:r>
      <w:r>
        <w:rPr>
          <w:rStyle w:val="FontStyle56"/>
          <w:b w:val="0"/>
          <w:sz w:val="28"/>
          <w:szCs w:val="28"/>
        </w:rPr>
        <w:t>у</w:t>
      </w:r>
      <w:r w:rsidRPr="00AD6F9C">
        <w:rPr>
          <w:rStyle w:val="FontStyle56"/>
          <w:b w:val="0"/>
          <w:sz w:val="28"/>
          <w:szCs w:val="28"/>
        </w:rPr>
        <w:t xml:space="preserve">чреждение «Молодежный координационный центр» создано в целях реализации единой государственной политики поддержки молодежи, создания условий для духовного, нравственного, интеллектуального, физического развития личности, реализации творческого потенциала и социальной активности молодежи, поддержки деятельности детских и молодежных общественных организаций, а также в целях формирования и укрепления правовых, социально-экономических, организационных условий для гражданского становления </w:t>
      </w:r>
      <w:r>
        <w:rPr>
          <w:rStyle w:val="FontStyle56"/>
          <w:b w:val="0"/>
          <w:sz w:val="28"/>
          <w:szCs w:val="28"/>
        </w:rPr>
        <w:t>и</w:t>
      </w:r>
      <w:r w:rsidRPr="00AD6F9C">
        <w:rPr>
          <w:rStyle w:val="FontStyle56"/>
          <w:b w:val="0"/>
          <w:sz w:val="28"/>
          <w:szCs w:val="28"/>
        </w:rPr>
        <w:t xml:space="preserve"> самореализации молодежи.</w:t>
      </w:r>
    </w:p>
    <w:p w:rsidR="004D4D6B" w:rsidRPr="00AD6F9C" w:rsidRDefault="004D4D6B" w:rsidP="004D4D6B">
      <w:pPr>
        <w:pStyle w:val="Style3"/>
        <w:widowControl/>
        <w:spacing w:before="149" w:line="240" w:lineRule="auto"/>
        <w:ind w:firstLine="709"/>
        <w:jc w:val="both"/>
        <w:rPr>
          <w:rStyle w:val="FontStyle56"/>
          <w:b w:val="0"/>
          <w:sz w:val="28"/>
          <w:szCs w:val="28"/>
        </w:rPr>
      </w:pPr>
      <w:r w:rsidRPr="00AD6F9C">
        <w:rPr>
          <w:rStyle w:val="FontStyle56"/>
          <w:b w:val="0"/>
          <w:sz w:val="28"/>
          <w:szCs w:val="28"/>
        </w:rPr>
        <w:t>Общая численность детей и молодежи, посещающих клубы по мест</w:t>
      </w:r>
      <w:r>
        <w:rPr>
          <w:rStyle w:val="FontStyle56"/>
          <w:b w:val="0"/>
          <w:sz w:val="28"/>
          <w:szCs w:val="28"/>
        </w:rPr>
        <w:t>у жительства, составляет около 2</w:t>
      </w:r>
      <w:r w:rsidRPr="00AD6F9C">
        <w:rPr>
          <w:rStyle w:val="FontStyle56"/>
          <w:b w:val="0"/>
          <w:sz w:val="28"/>
          <w:szCs w:val="28"/>
        </w:rPr>
        <w:t>00 человек. Среди них и подростки, состоящие на различных видах профилактического учета. Все они активно посещают клубы по месту жительства, занимаются в клубах в различных кружках в зависимости от интересов, участвуют в акциях и культурных, спортивных мероприятиях, проводимых МКУ «МКЦ».</w:t>
      </w:r>
    </w:p>
    <w:p w:rsidR="004D4D6B" w:rsidRPr="00AD6F9C" w:rsidRDefault="004D4D6B" w:rsidP="004D4D6B">
      <w:pPr>
        <w:ind w:firstLine="709"/>
        <w:jc w:val="both"/>
        <w:rPr>
          <w:szCs w:val="28"/>
        </w:rPr>
      </w:pPr>
      <w:r w:rsidRPr="00AD6F9C">
        <w:rPr>
          <w:szCs w:val="28"/>
        </w:rPr>
        <w:t xml:space="preserve">МКУ «МКЦ» осуществляет в клубах по месту жительства следующие виды деятельности: </w:t>
      </w:r>
    </w:p>
    <w:p w:rsidR="004D4D6B" w:rsidRPr="00AD6F9C" w:rsidRDefault="004D4D6B" w:rsidP="004D4D6B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 xml:space="preserve">- </w:t>
      </w:r>
      <w:r>
        <w:rPr>
          <w:szCs w:val="28"/>
        </w:rPr>
        <w:t>мероприятия по формированию</w:t>
      </w:r>
      <w:r w:rsidRPr="00AD6F9C">
        <w:rPr>
          <w:szCs w:val="28"/>
        </w:rPr>
        <w:t xml:space="preserve"> у подростков высокого патриотического сознания, чувства верности своему Отечеству;</w:t>
      </w:r>
    </w:p>
    <w:p w:rsidR="004D4D6B" w:rsidRPr="00AD6F9C" w:rsidRDefault="004D4D6B" w:rsidP="004D4D6B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 xml:space="preserve">- </w:t>
      </w:r>
      <w:r>
        <w:rPr>
          <w:szCs w:val="28"/>
        </w:rPr>
        <w:t>мероприятия, направленные</w:t>
      </w:r>
      <w:r w:rsidRPr="00AD6F9C">
        <w:rPr>
          <w:szCs w:val="28"/>
        </w:rPr>
        <w:t xml:space="preserve"> на укрепление здоровья и привития навыков здорового образа жизни;</w:t>
      </w:r>
    </w:p>
    <w:p w:rsidR="004D4D6B" w:rsidRPr="00AD6F9C" w:rsidRDefault="004D4D6B" w:rsidP="004D4D6B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 xml:space="preserve">- </w:t>
      </w:r>
      <w:r>
        <w:rPr>
          <w:szCs w:val="28"/>
        </w:rPr>
        <w:t xml:space="preserve">мероприятия по </w:t>
      </w:r>
      <w:r w:rsidRPr="00AD6F9C">
        <w:rPr>
          <w:szCs w:val="28"/>
        </w:rPr>
        <w:t>выработке трудовых навыков;</w:t>
      </w:r>
    </w:p>
    <w:p w:rsidR="004D4D6B" w:rsidRPr="00AD6F9C" w:rsidRDefault="004D4D6B" w:rsidP="004D4D6B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 xml:space="preserve">- </w:t>
      </w:r>
      <w:r>
        <w:rPr>
          <w:szCs w:val="28"/>
        </w:rPr>
        <w:t>досуговые мероприятия;</w:t>
      </w:r>
    </w:p>
    <w:p w:rsidR="004D4D6B" w:rsidRPr="00AD6F9C" w:rsidRDefault="004D4D6B" w:rsidP="004D4D6B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>- организация работы в клубах спортивных секций, занятий по туризму, рукопашному бою, игр на музыкальных инструментах, по декоративно-прикладному искусству, а также предоставление условий для занятий на тренажерах;</w:t>
      </w:r>
    </w:p>
    <w:p w:rsidR="004D4D6B" w:rsidRDefault="004D4D6B" w:rsidP="004D4D6B">
      <w:pPr>
        <w:tabs>
          <w:tab w:val="left" w:pos="426"/>
        </w:tabs>
        <w:ind w:firstLineChars="253" w:firstLine="708"/>
        <w:jc w:val="both"/>
        <w:rPr>
          <w:szCs w:val="28"/>
        </w:rPr>
      </w:pPr>
      <w:r w:rsidRPr="00AD6F9C">
        <w:rPr>
          <w:szCs w:val="28"/>
        </w:rPr>
        <w:lastRenderedPageBreak/>
        <w:t>- работа с  подростками, стоящими на ра</w:t>
      </w:r>
      <w:r>
        <w:rPr>
          <w:szCs w:val="28"/>
        </w:rPr>
        <w:t xml:space="preserve">зличных видах профилактического </w:t>
      </w:r>
      <w:r w:rsidRPr="00AD6F9C">
        <w:rPr>
          <w:szCs w:val="28"/>
        </w:rPr>
        <w:t>учета.</w:t>
      </w:r>
    </w:p>
    <w:p w:rsidR="004D4D6B" w:rsidRDefault="004D4D6B" w:rsidP="004D4D6B">
      <w:pPr>
        <w:tabs>
          <w:tab w:val="left" w:pos="426"/>
        </w:tabs>
        <w:ind w:firstLine="709"/>
        <w:jc w:val="both"/>
        <w:rPr>
          <w:rStyle w:val="FontStyle56"/>
          <w:b w:val="0"/>
          <w:sz w:val="28"/>
          <w:szCs w:val="28"/>
        </w:rPr>
      </w:pPr>
      <w:r w:rsidRPr="00AD6F9C">
        <w:rPr>
          <w:rStyle w:val="FontStyle54"/>
          <w:b w:val="0"/>
          <w:sz w:val="28"/>
          <w:szCs w:val="28"/>
        </w:rPr>
        <w:t xml:space="preserve">МКУ «МКЦ» осуществляет </w:t>
      </w:r>
      <w:r>
        <w:rPr>
          <w:rStyle w:val="FontStyle54"/>
          <w:b w:val="0"/>
          <w:sz w:val="28"/>
          <w:szCs w:val="28"/>
        </w:rPr>
        <w:t>помощь</w:t>
      </w:r>
      <w:r w:rsidRPr="00AD6F9C">
        <w:rPr>
          <w:rStyle w:val="FontStyle54"/>
          <w:b w:val="0"/>
          <w:sz w:val="28"/>
          <w:szCs w:val="28"/>
        </w:rPr>
        <w:t xml:space="preserve"> (ветеранам, инвалидам, неблагополучным семьям), помощь службам  г. Майкопа в поддержании и наведении чистот</w:t>
      </w:r>
      <w:r>
        <w:rPr>
          <w:rStyle w:val="FontStyle54"/>
          <w:b w:val="0"/>
          <w:sz w:val="28"/>
          <w:szCs w:val="28"/>
        </w:rPr>
        <w:t xml:space="preserve">ы на его территории, организует </w:t>
      </w:r>
      <w:r w:rsidRPr="00AD6F9C">
        <w:rPr>
          <w:rStyle w:val="FontStyle54"/>
          <w:b w:val="0"/>
          <w:sz w:val="28"/>
          <w:szCs w:val="28"/>
        </w:rPr>
        <w:t>волонтерско</w:t>
      </w:r>
      <w:r>
        <w:rPr>
          <w:rStyle w:val="FontStyle54"/>
          <w:b w:val="0"/>
          <w:sz w:val="28"/>
          <w:szCs w:val="28"/>
        </w:rPr>
        <w:t>е движение</w:t>
      </w:r>
      <w:r w:rsidRPr="00AD6F9C">
        <w:rPr>
          <w:rStyle w:val="FontStyle54"/>
          <w:b w:val="0"/>
          <w:sz w:val="28"/>
          <w:szCs w:val="28"/>
        </w:rPr>
        <w:t>.</w:t>
      </w:r>
      <w:r w:rsidRPr="00AD6F9C">
        <w:rPr>
          <w:rStyle w:val="FontStyle56"/>
          <w:b w:val="0"/>
          <w:sz w:val="28"/>
          <w:szCs w:val="28"/>
        </w:rPr>
        <w:t xml:space="preserve"> Вместе с тем в сфере деятельности МКУ «МКЦ» можно выделить следующие проблемы:</w:t>
      </w:r>
    </w:p>
    <w:p w:rsidR="004D4D6B" w:rsidRPr="00AD6F9C" w:rsidRDefault="004D4D6B" w:rsidP="004D4D6B">
      <w:pPr>
        <w:ind w:left="709"/>
        <w:jc w:val="both"/>
        <w:rPr>
          <w:rStyle w:val="FontStyle56"/>
          <w:b w:val="0"/>
          <w:sz w:val="28"/>
          <w:szCs w:val="28"/>
        </w:rPr>
      </w:pPr>
      <w:r w:rsidRPr="00AD6F9C">
        <w:rPr>
          <w:rStyle w:val="FontStyle56"/>
          <w:b w:val="0"/>
          <w:sz w:val="28"/>
          <w:szCs w:val="28"/>
        </w:rPr>
        <w:t xml:space="preserve">- </w:t>
      </w:r>
      <w:r>
        <w:rPr>
          <w:rStyle w:val="FontStyle56"/>
          <w:b w:val="0"/>
          <w:sz w:val="28"/>
          <w:szCs w:val="28"/>
        </w:rPr>
        <w:t xml:space="preserve"> </w:t>
      </w:r>
      <w:r w:rsidRPr="00AD6F9C">
        <w:rPr>
          <w:rStyle w:val="FontStyle56"/>
          <w:b w:val="0"/>
          <w:sz w:val="28"/>
          <w:szCs w:val="28"/>
        </w:rPr>
        <w:t>отсутствие повышения квалификации сотрудников организации;</w:t>
      </w:r>
      <w:r>
        <w:rPr>
          <w:rStyle w:val="FontStyle56"/>
          <w:b w:val="0"/>
          <w:sz w:val="28"/>
          <w:szCs w:val="28"/>
        </w:rPr>
        <w:t xml:space="preserve">                     </w:t>
      </w:r>
      <w:r w:rsidRPr="00AD6F9C">
        <w:rPr>
          <w:rStyle w:val="FontStyle56"/>
          <w:b w:val="0"/>
          <w:sz w:val="28"/>
          <w:szCs w:val="28"/>
        </w:rPr>
        <w:t xml:space="preserve">- </w:t>
      </w:r>
      <w:r>
        <w:rPr>
          <w:rStyle w:val="FontStyle56"/>
          <w:b w:val="0"/>
          <w:sz w:val="28"/>
          <w:szCs w:val="28"/>
        </w:rPr>
        <w:t xml:space="preserve"> </w:t>
      </w:r>
      <w:r w:rsidRPr="00AD6F9C">
        <w:rPr>
          <w:rStyle w:val="FontStyle56"/>
          <w:b w:val="0"/>
          <w:sz w:val="28"/>
          <w:szCs w:val="28"/>
        </w:rPr>
        <w:t>недостаточная материальная база клубов по месту жительства;</w:t>
      </w:r>
      <w:r>
        <w:rPr>
          <w:rStyle w:val="FontStyle56"/>
          <w:b w:val="0"/>
          <w:sz w:val="28"/>
          <w:szCs w:val="28"/>
        </w:rPr>
        <w:t xml:space="preserve">                          </w:t>
      </w:r>
      <w:r w:rsidRPr="00AD6F9C">
        <w:rPr>
          <w:rStyle w:val="FontStyle56"/>
          <w:b w:val="0"/>
          <w:sz w:val="28"/>
          <w:szCs w:val="28"/>
        </w:rPr>
        <w:t xml:space="preserve">- </w:t>
      </w:r>
      <w:r>
        <w:rPr>
          <w:rStyle w:val="FontStyle56"/>
          <w:b w:val="0"/>
          <w:sz w:val="28"/>
          <w:szCs w:val="28"/>
        </w:rPr>
        <w:t xml:space="preserve"> необходимость </w:t>
      </w:r>
      <w:r w:rsidRPr="00AD6F9C">
        <w:rPr>
          <w:rStyle w:val="FontStyle56"/>
          <w:b w:val="0"/>
          <w:sz w:val="28"/>
          <w:szCs w:val="28"/>
        </w:rPr>
        <w:t>организаци</w:t>
      </w:r>
      <w:r>
        <w:rPr>
          <w:rStyle w:val="FontStyle56"/>
          <w:b w:val="0"/>
          <w:sz w:val="28"/>
          <w:szCs w:val="28"/>
        </w:rPr>
        <w:t>и</w:t>
      </w:r>
      <w:r w:rsidRPr="00AD6F9C">
        <w:rPr>
          <w:rStyle w:val="FontStyle56"/>
          <w:b w:val="0"/>
          <w:sz w:val="28"/>
          <w:szCs w:val="28"/>
        </w:rPr>
        <w:t xml:space="preserve"> работы тира по огневой подготовке молодежи;</w:t>
      </w:r>
      <w:r>
        <w:rPr>
          <w:rStyle w:val="FontStyle56"/>
          <w:b w:val="0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AD6F9C">
        <w:rPr>
          <w:rStyle w:val="FontStyle56"/>
          <w:b w:val="0"/>
          <w:sz w:val="28"/>
          <w:szCs w:val="28"/>
        </w:rPr>
        <w:t>- необходимость создания полевого лагеря для подростков и молодежи.</w:t>
      </w:r>
    </w:p>
    <w:p w:rsidR="004D4D6B" w:rsidRDefault="004D4D6B" w:rsidP="004D4D6B">
      <w:pPr>
        <w:pStyle w:val="Style7"/>
        <w:widowControl/>
        <w:spacing w:line="240" w:lineRule="auto"/>
        <w:ind w:left="5" w:firstLine="704"/>
        <w:jc w:val="both"/>
        <w:rPr>
          <w:rStyle w:val="FontStyle55"/>
          <w:sz w:val="28"/>
          <w:szCs w:val="28"/>
        </w:rPr>
      </w:pPr>
      <w:r w:rsidRPr="00AD6F9C">
        <w:rPr>
          <w:rStyle w:val="FontStyle55"/>
          <w:sz w:val="28"/>
          <w:szCs w:val="28"/>
        </w:rPr>
        <w:t xml:space="preserve">Реализация подпрограммы </w:t>
      </w:r>
      <w:r w:rsidRPr="00AD6F9C">
        <w:rPr>
          <w:rStyle w:val="FontStyle54"/>
          <w:b w:val="0"/>
          <w:sz w:val="28"/>
          <w:szCs w:val="28"/>
        </w:rPr>
        <w:t xml:space="preserve">«Обеспечение эффективной деятельности </w:t>
      </w:r>
      <w:r>
        <w:rPr>
          <w:rStyle w:val="FontStyle54"/>
          <w:b w:val="0"/>
          <w:sz w:val="28"/>
          <w:szCs w:val="28"/>
        </w:rPr>
        <w:t>м</w:t>
      </w:r>
      <w:r w:rsidRPr="00AD6F9C">
        <w:rPr>
          <w:rStyle w:val="FontStyle54"/>
          <w:b w:val="0"/>
          <w:sz w:val="28"/>
          <w:szCs w:val="28"/>
        </w:rPr>
        <w:t xml:space="preserve">униципального </w:t>
      </w:r>
      <w:r>
        <w:rPr>
          <w:rStyle w:val="FontStyle54"/>
          <w:b w:val="0"/>
          <w:sz w:val="28"/>
          <w:szCs w:val="28"/>
        </w:rPr>
        <w:t>к</w:t>
      </w:r>
      <w:r w:rsidRPr="00AD6F9C">
        <w:rPr>
          <w:rStyle w:val="FontStyle54"/>
          <w:b w:val="0"/>
          <w:sz w:val="28"/>
          <w:szCs w:val="28"/>
        </w:rPr>
        <w:t xml:space="preserve">азенного </w:t>
      </w:r>
      <w:r>
        <w:rPr>
          <w:rStyle w:val="FontStyle54"/>
          <w:b w:val="0"/>
          <w:sz w:val="28"/>
          <w:szCs w:val="28"/>
        </w:rPr>
        <w:t>у</w:t>
      </w:r>
      <w:r w:rsidRPr="00AD6F9C">
        <w:rPr>
          <w:rStyle w:val="FontStyle54"/>
          <w:b w:val="0"/>
          <w:sz w:val="28"/>
          <w:szCs w:val="28"/>
        </w:rPr>
        <w:t>чреждения «Молодежный коо</w:t>
      </w:r>
      <w:r>
        <w:rPr>
          <w:rStyle w:val="FontStyle54"/>
          <w:b w:val="0"/>
          <w:sz w:val="28"/>
          <w:szCs w:val="28"/>
        </w:rPr>
        <w:t>рдинационный центр» (2017-2019 годы</w:t>
      </w:r>
      <w:r w:rsidRPr="00AD6F9C">
        <w:rPr>
          <w:rStyle w:val="FontStyle54"/>
          <w:b w:val="0"/>
          <w:sz w:val="28"/>
          <w:szCs w:val="28"/>
        </w:rPr>
        <w:t>)»</w:t>
      </w:r>
      <w:r w:rsidRPr="00AD6F9C">
        <w:rPr>
          <w:rStyle w:val="FontStyle56"/>
          <w:b w:val="0"/>
          <w:sz w:val="28"/>
          <w:szCs w:val="28"/>
        </w:rPr>
        <w:t xml:space="preserve"> </w:t>
      </w:r>
      <w:r w:rsidRPr="00AD6F9C">
        <w:rPr>
          <w:rStyle w:val="FontStyle55"/>
          <w:sz w:val="28"/>
          <w:szCs w:val="28"/>
        </w:rPr>
        <w:t>будет способствовать созданию условий и возможностей для организации клубной и досуговой деятельности как особой сферы жизни подростков и молодежи.</w:t>
      </w:r>
    </w:p>
    <w:p w:rsidR="004D4D6B" w:rsidRPr="00AD6F9C" w:rsidRDefault="004D4D6B" w:rsidP="004D4D6B">
      <w:pPr>
        <w:pStyle w:val="Style7"/>
        <w:widowControl/>
        <w:spacing w:line="240" w:lineRule="auto"/>
        <w:ind w:left="5" w:firstLine="704"/>
        <w:jc w:val="both"/>
        <w:rPr>
          <w:sz w:val="28"/>
          <w:szCs w:val="28"/>
        </w:rPr>
      </w:pPr>
    </w:p>
    <w:p w:rsidR="004D4D6B" w:rsidRDefault="004D4D6B" w:rsidP="004D4D6B">
      <w:pPr>
        <w:pStyle w:val="Style33"/>
        <w:widowControl/>
        <w:spacing w:before="67" w:line="240" w:lineRule="auto"/>
        <w:ind w:firstLine="0"/>
        <w:jc w:val="center"/>
        <w:rPr>
          <w:rStyle w:val="FontStyle56"/>
          <w:sz w:val="28"/>
          <w:szCs w:val="28"/>
        </w:rPr>
      </w:pPr>
      <w:r w:rsidRPr="00AD6F9C">
        <w:rPr>
          <w:rStyle w:val="FontStyle56"/>
          <w:sz w:val="28"/>
          <w:szCs w:val="28"/>
          <w:lang w:val="en-US"/>
        </w:rPr>
        <w:t>II</w:t>
      </w:r>
      <w:r w:rsidRPr="00AD6F9C">
        <w:rPr>
          <w:rStyle w:val="FontStyle56"/>
          <w:sz w:val="28"/>
          <w:szCs w:val="28"/>
        </w:rPr>
        <w:t xml:space="preserve">. 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подпрограммы, описание ожидаемых конечных результатов </w:t>
      </w:r>
      <w:r>
        <w:rPr>
          <w:rStyle w:val="FontStyle56"/>
          <w:sz w:val="28"/>
          <w:szCs w:val="28"/>
        </w:rPr>
        <w:t>и сроков реализации подпрограмм</w:t>
      </w:r>
    </w:p>
    <w:p w:rsidR="004D4D6B" w:rsidRPr="00AD6F9C" w:rsidRDefault="004D4D6B" w:rsidP="004D4D6B">
      <w:pPr>
        <w:pStyle w:val="Style33"/>
        <w:widowControl/>
        <w:spacing w:before="67" w:line="240" w:lineRule="auto"/>
        <w:ind w:firstLine="0"/>
        <w:jc w:val="center"/>
        <w:rPr>
          <w:rStyle w:val="FontStyle55"/>
          <w:sz w:val="28"/>
          <w:szCs w:val="28"/>
        </w:rPr>
      </w:pPr>
    </w:p>
    <w:p w:rsidR="004D4D6B" w:rsidRPr="00AD6F9C" w:rsidRDefault="004D4D6B" w:rsidP="004D4D6B">
      <w:pPr>
        <w:pStyle w:val="Style18"/>
        <w:widowControl/>
        <w:spacing w:line="240" w:lineRule="auto"/>
        <w:ind w:firstLine="709"/>
        <w:rPr>
          <w:rStyle w:val="FontStyle55"/>
          <w:sz w:val="28"/>
          <w:szCs w:val="28"/>
        </w:rPr>
      </w:pPr>
      <w:r w:rsidRPr="00AD6F9C">
        <w:rPr>
          <w:rStyle w:val="FontStyle55"/>
          <w:sz w:val="28"/>
          <w:szCs w:val="28"/>
        </w:rPr>
        <w:t>Приоритеты государственной политики в сфере реализации подпрограммы установлены нормативными правовыми актами в области молодежной политики, Уставом муниципального образования «Город Майкоп», Уставом МКУ «МКЦ»</w:t>
      </w:r>
    </w:p>
    <w:p w:rsidR="004D4D6B" w:rsidRPr="00AD6F9C" w:rsidRDefault="004D4D6B" w:rsidP="004D4D6B">
      <w:pPr>
        <w:pStyle w:val="Style36"/>
        <w:widowControl/>
        <w:spacing w:before="5" w:line="240" w:lineRule="auto"/>
        <w:ind w:firstLine="709"/>
        <w:rPr>
          <w:rStyle w:val="FontStyle55"/>
          <w:sz w:val="28"/>
          <w:szCs w:val="28"/>
        </w:rPr>
      </w:pPr>
      <w:r w:rsidRPr="00AD6F9C">
        <w:rPr>
          <w:rStyle w:val="FontStyle55"/>
          <w:sz w:val="28"/>
          <w:szCs w:val="28"/>
        </w:rPr>
        <w:t>Формулировка цели подпрограммы определяется ключевыми проблемами молодежи по месту жительства.</w:t>
      </w:r>
    </w:p>
    <w:p w:rsidR="004D4D6B" w:rsidRPr="00AD6F9C" w:rsidRDefault="002E5E97" w:rsidP="004D4D6B">
      <w:pPr>
        <w:pStyle w:val="Style6"/>
        <w:widowControl/>
        <w:spacing w:line="240" w:lineRule="auto"/>
        <w:ind w:firstLine="709"/>
        <w:jc w:val="both"/>
        <w:rPr>
          <w:rStyle w:val="FontStyle55"/>
          <w:sz w:val="28"/>
          <w:szCs w:val="28"/>
        </w:rPr>
      </w:pPr>
      <w:r w:rsidRPr="002E5E97">
        <w:rPr>
          <w:rStyle w:val="FontStyle55"/>
          <w:sz w:val="28"/>
          <w:szCs w:val="28"/>
        </w:rPr>
        <w:t>Цель подпрограммы:</w:t>
      </w:r>
      <w:r>
        <w:rPr>
          <w:rStyle w:val="FontStyle55"/>
          <w:sz w:val="28"/>
          <w:szCs w:val="28"/>
        </w:rPr>
        <w:t xml:space="preserve"> с</w:t>
      </w:r>
      <w:r w:rsidRPr="002E5E97">
        <w:rPr>
          <w:rStyle w:val="FontStyle55"/>
          <w:sz w:val="28"/>
          <w:szCs w:val="28"/>
        </w:rPr>
        <w:t>оздание условий и возможностей для организации клубной и досуговой деятельности как особой сферы жизни подростков и молодежи</w:t>
      </w:r>
      <w:r>
        <w:rPr>
          <w:rStyle w:val="FontStyle55"/>
          <w:sz w:val="28"/>
          <w:szCs w:val="28"/>
        </w:rPr>
        <w:t>.</w:t>
      </w:r>
      <w:r w:rsidRPr="00AD6F9C">
        <w:rPr>
          <w:rStyle w:val="FontStyle55"/>
          <w:sz w:val="28"/>
          <w:szCs w:val="28"/>
        </w:rPr>
        <w:t xml:space="preserve"> </w:t>
      </w:r>
      <w:r w:rsidR="004D4D6B" w:rsidRPr="00AD6F9C">
        <w:rPr>
          <w:rStyle w:val="FontStyle55"/>
          <w:sz w:val="28"/>
          <w:szCs w:val="28"/>
        </w:rPr>
        <w:t xml:space="preserve">Достижение данной цели предполагается посредством решения взаимосвязанных и взаимодополняющих задач: </w:t>
      </w:r>
    </w:p>
    <w:p w:rsidR="004D4D6B" w:rsidRPr="00F11ACC" w:rsidRDefault="004D4D6B" w:rsidP="004D4D6B">
      <w:pPr>
        <w:pStyle w:val="Style18"/>
        <w:ind w:firstLine="709"/>
        <w:rPr>
          <w:rStyle w:val="FontStyle55"/>
          <w:sz w:val="28"/>
          <w:szCs w:val="28"/>
        </w:rPr>
      </w:pPr>
      <w:r w:rsidRPr="00F11ACC">
        <w:rPr>
          <w:rStyle w:val="FontStyle55"/>
          <w:sz w:val="28"/>
          <w:szCs w:val="28"/>
        </w:rPr>
        <w:t>- Формирование высокого патриотического сознания и повышение его уровня у детей, подростков и молодежи</w:t>
      </w:r>
      <w:r>
        <w:rPr>
          <w:rStyle w:val="FontStyle55"/>
          <w:sz w:val="28"/>
          <w:szCs w:val="28"/>
        </w:rPr>
        <w:t>.</w:t>
      </w:r>
    </w:p>
    <w:p w:rsidR="004D4D6B" w:rsidRPr="00F11ACC" w:rsidRDefault="004D4D6B" w:rsidP="004D4D6B">
      <w:pPr>
        <w:pStyle w:val="Style18"/>
        <w:ind w:firstLine="709"/>
        <w:rPr>
          <w:rStyle w:val="FontStyle55"/>
          <w:sz w:val="28"/>
          <w:szCs w:val="28"/>
        </w:rPr>
      </w:pPr>
      <w:r w:rsidRPr="00F11ACC">
        <w:rPr>
          <w:rStyle w:val="FontStyle55"/>
          <w:sz w:val="28"/>
          <w:szCs w:val="28"/>
        </w:rPr>
        <w:t>- Формирование и привитие навыков здорового образа жизни у молодежи</w:t>
      </w:r>
      <w:r>
        <w:rPr>
          <w:rStyle w:val="FontStyle55"/>
          <w:sz w:val="28"/>
          <w:szCs w:val="28"/>
        </w:rPr>
        <w:t>.</w:t>
      </w:r>
    </w:p>
    <w:p w:rsidR="004D4D6B" w:rsidRPr="00F11ACC" w:rsidRDefault="004D4D6B" w:rsidP="004D4D6B">
      <w:pPr>
        <w:pStyle w:val="Style18"/>
        <w:ind w:firstLine="709"/>
        <w:rPr>
          <w:rStyle w:val="FontStyle55"/>
          <w:sz w:val="28"/>
          <w:szCs w:val="28"/>
        </w:rPr>
      </w:pPr>
      <w:r w:rsidRPr="00F11ACC">
        <w:rPr>
          <w:rStyle w:val="FontStyle55"/>
          <w:sz w:val="28"/>
          <w:szCs w:val="28"/>
        </w:rPr>
        <w:t>- Организация свободного досуга детей, подростков и молодежи, привлечение их к клубной деятельности МКУ «МКЦ», а также вовлечение их в культурно-массовые и спортивные мероприятия, проводимые «МКЦ»</w:t>
      </w:r>
      <w:r>
        <w:rPr>
          <w:rStyle w:val="FontStyle55"/>
          <w:sz w:val="28"/>
          <w:szCs w:val="28"/>
        </w:rPr>
        <w:t>.</w:t>
      </w:r>
    </w:p>
    <w:p w:rsidR="004D4D6B" w:rsidRPr="00F11ACC" w:rsidRDefault="004D4D6B" w:rsidP="004D4D6B">
      <w:pPr>
        <w:pStyle w:val="Style18"/>
        <w:ind w:firstLine="709"/>
        <w:rPr>
          <w:rStyle w:val="FontStyle55"/>
          <w:sz w:val="28"/>
          <w:szCs w:val="28"/>
        </w:rPr>
      </w:pPr>
      <w:r w:rsidRPr="00F11ACC">
        <w:rPr>
          <w:rStyle w:val="FontStyle55"/>
          <w:sz w:val="28"/>
          <w:szCs w:val="28"/>
        </w:rPr>
        <w:t xml:space="preserve">-  Профилактическая работа с подростками, состоящими на </w:t>
      </w:r>
      <w:r w:rsidRPr="00F11ACC">
        <w:rPr>
          <w:rStyle w:val="FontStyle55"/>
          <w:sz w:val="28"/>
          <w:szCs w:val="28"/>
        </w:rPr>
        <w:lastRenderedPageBreak/>
        <w:t>различных видах профилактического учета</w:t>
      </w:r>
      <w:r>
        <w:rPr>
          <w:rStyle w:val="FontStyle55"/>
          <w:sz w:val="28"/>
          <w:szCs w:val="28"/>
        </w:rPr>
        <w:t>.</w:t>
      </w:r>
    </w:p>
    <w:p w:rsidR="004D4D6B" w:rsidRPr="00F11ACC" w:rsidRDefault="004D4D6B" w:rsidP="004D4D6B">
      <w:pPr>
        <w:pStyle w:val="Style18"/>
        <w:ind w:firstLine="709"/>
        <w:rPr>
          <w:rStyle w:val="FontStyle55"/>
          <w:sz w:val="28"/>
          <w:szCs w:val="28"/>
        </w:rPr>
      </w:pPr>
      <w:r w:rsidRPr="00F11ACC">
        <w:rPr>
          <w:rStyle w:val="FontStyle55"/>
          <w:sz w:val="28"/>
          <w:szCs w:val="28"/>
        </w:rPr>
        <w:t xml:space="preserve">- Повышение социальной активности детей, подростков и молодежи </w:t>
      </w:r>
    </w:p>
    <w:p w:rsidR="004D4D6B" w:rsidRDefault="004D4D6B" w:rsidP="004D4D6B">
      <w:pPr>
        <w:pStyle w:val="Style18"/>
        <w:widowControl/>
        <w:spacing w:line="240" w:lineRule="auto"/>
        <w:ind w:firstLine="709"/>
        <w:rPr>
          <w:rStyle w:val="FontStyle55"/>
          <w:sz w:val="28"/>
          <w:szCs w:val="28"/>
        </w:rPr>
      </w:pPr>
      <w:r w:rsidRPr="00F11ACC">
        <w:rPr>
          <w:rStyle w:val="FontStyle55"/>
          <w:sz w:val="28"/>
          <w:szCs w:val="28"/>
        </w:rPr>
        <w:t>- Организация эффективной деятельности волонтерского движения</w:t>
      </w:r>
      <w:r>
        <w:rPr>
          <w:rStyle w:val="FontStyle55"/>
          <w:sz w:val="28"/>
          <w:szCs w:val="28"/>
        </w:rPr>
        <w:t>.</w:t>
      </w:r>
    </w:p>
    <w:p w:rsidR="002E5E97" w:rsidRPr="002E5E97" w:rsidRDefault="002E5E97" w:rsidP="002E5E97">
      <w:pPr>
        <w:pStyle w:val="Style12"/>
        <w:widowControl/>
        <w:tabs>
          <w:tab w:val="left" w:pos="998"/>
        </w:tabs>
        <w:spacing w:line="240" w:lineRule="auto"/>
        <w:jc w:val="both"/>
        <w:rPr>
          <w:rStyle w:val="FontStyle55"/>
          <w:sz w:val="28"/>
          <w:szCs w:val="28"/>
        </w:rPr>
      </w:pPr>
      <w:r w:rsidRPr="002E5E97">
        <w:rPr>
          <w:rStyle w:val="FontStyle55"/>
          <w:sz w:val="28"/>
          <w:szCs w:val="28"/>
        </w:rPr>
        <w:t xml:space="preserve">Ожидаемые результаты реализации подпрограммы: </w:t>
      </w:r>
    </w:p>
    <w:p w:rsidR="002E5E97" w:rsidRPr="002E5E97" w:rsidRDefault="002E5E97" w:rsidP="002E5E97">
      <w:pPr>
        <w:pStyle w:val="Style12"/>
        <w:widowControl/>
        <w:tabs>
          <w:tab w:val="left" w:pos="998"/>
        </w:tabs>
        <w:spacing w:line="240" w:lineRule="auto"/>
        <w:jc w:val="both"/>
        <w:rPr>
          <w:rStyle w:val="FontStyle55"/>
          <w:sz w:val="28"/>
          <w:szCs w:val="28"/>
        </w:rPr>
      </w:pPr>
      <w:r w:rsidRPr="002E5E97">
        <w:rPr>
          <w:rStyle w:val="FontStyle55"/>
          <w:sz w:val="28"/>
          <w:szCs w:val="28"/>
        </w:rPr>
        <w:t xml:space="preserve">        1.Повышение уровня патриотического сознания  в молодежной среде.</w:t>
      </w:r>
    </w:p>
    <w:p w:rsidR="002E5E97" w:rsidRPr="002E5E97" w:rsidRDefault="002E5E97" w:rsidP="002E5E97">
      <w:pPr>
        <w:pStyle w:val="Style6"/>
        <w:widowControl/>
        <w:spacing w:line="240" w:lineRule="auto"/>
        <w:ind w:firstLine="365"/>
        <w:jc w:val="both"/>
        <w:rPr>
          <w:rStyle w:val="FontStyle55"/>
          <w:sz w:val="28"/>
          <w:szCs w:val="28"/>
        </w:rPr>
      </w:pPr>
      <w:r w:rsidRPr="002E5E97">
        <w:rPr>
          <w:rStyle w:val="FontStyle55"/>
          <w:sz w:val="28"/>
          <w:szCs w:val="28"/>
        </w:rPr>
        <w:t xml:space="preserve">        2.  Увеличение численности детей и подростков, принимающих участие в мероприятиях, направленных на гражданское становление и нравственное развитие молодежи:</w:t>
      </w:r>
    </w:p>
    <w:p w:rsidR="002E5E97" w:rsidRDefault="002E5E97" w:rsidP="002E5E97">
      <w:pPr>
        <w:pStyle w:val="Style18"/>
        <w:widowControl/>
        <w:spacing w:line="240" w:lineRule="auto"/>
        <w:ind w:firstLine="709"/>
        <w:rPr>
          <w:rStyle w:val="FontStyle55"/>
          <w:sz w:val="28"/>
          <w:szCs w:val="28"/>
        </w:rPr>
      </w:pPr>
      <w:r w:rsidRPr="002E5E97">
        <w:rPr>
          <w:rStyle w:val="FontStyle55"/>
          <w:sz w:val="28"/>
          <w:szCs w:val="28"/>
        </w:rPr>
        <w:t xml:space="preserve">   3.  Увеличение численности детей и подростков, принимающих участие в мероприятиях по формированию и привитию навыков здорового образа жизни</w:t>
      </w:r>
      <w:r>
        <w:rPr>
          <w:rStyle w:val="FontStyle55"/>
          <w:sz w:val="28"/>
          <w:szCs w:val="28"/>
        </w:rPr>
        <w:t>.</w:t>
      </w:r>
    </w:p>
    <w:p w:rsidR="004D4D6B" w:rsidRDefault="002E5E97" w:rsidP="002E5E97">
      <w:pPr>
        <w:pStyle w:val="Style18"/>
        <w:widowControl/>
        <w:spacing w:line="240" w:lineRule="auto"/>
        <w:ind w:firstLine="709"/>
        <w:rPr>
          <w:rStyle w:val="FontStyle55"/>
          <w:sz w:val="28"/>
          <w:szCs w:val="28"/>
        </w:rPr>
      </w:pPr>
      <w:r w:rsidRPr="002E5E97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 xml:space="preserve"> </w:t>
      </w:r>
      <w:r w:rsidR="004D4D6B" w:rsidRPr="002E5E97">
        <w:rPr>
          <w:rStyle w:val="FontStyle55"/>
          <w:sz w:val="28"/>
          <w:szCs w:val="28"/>
        </w:rPr>
        <w:t>Оценка</w:t>
      </w:r>
      <w:r w:rsidR="004D4D6B" w:rsidRPr="00AD6F9C">
        <w:rPr>
          <w:rStyle w:val="FontStyle55"/>
          <w:sz w:val="28"/>
          <w:szCs w:val="28"/>
        </w:rPr>
        <w:t xml:space="preserve"> эффективности реализации подпрограммы будет осуществляться на основе анализа достижения целевых показателей.</w:t>
      </w:r>
    </w:p>
    <w:p w:rsidR="004D4D6B" w:rsidRPr="00AD6F9C" w:rsidRDefault="004D4D6B" w:rsidP="004D4D6B">
      <w:pPr>
        <w:pStyle w:val="Style18"/>
        <w:widowControl/>
        <w:spacing w:line="240" w:lineRule="auto"/>
        <w:ind w:firstLine="0"/>
        <w:rPr>
          <w:sz w:val="28"/>
          <w:szCs w:val="28"/>
        </w:rPr>
      </w:pPr>
    </w:p>
    <w:p w:rsidR="004D4D6B" w:rsidRPr="00E0109F" w:rsidRDefault="004D4D6B" w:rsidP="004D4D6B">
      <w:pPr>
        <w:pStyle w:val="Style4"/>
        <w:widowControl/>
        <w:tabs>
          <w:tab w:val="left" w:pos="2539"/>
        </w:tabs>
        <w:jc w:val="right"/>
        <w:rPr>
          <w:rStyle w:val="FontStyle53"/>
          <w:sz w:val="24"/>
          <w:szCs w:val="24"/>
        </w:rPr>
      </w:pPr>
      <w:r w:rsidRPr="00E0109F">
        <w:rPr>
          <w:rStyle w:val="FontStyle65"/>
          <w:sz w:val="24"/>
          <w:szCs w:val="24"/>
        </w:rPr>
        <w:t>Таблица №</w:t>
      </w:r>
      <w:r>
        <w:rPr>
          <w:rStyle w:val="FontStyle65"/>
          <w:sz w:val="24"/>
          <w:szCs w:val="24"/>
        </w:rPr>
        <w:t>1</w:t>
      </w:r>
    </w:p>
    <w:p w:rsidR="004D4D6B" w:rsidRPr="00AD6F9C" w:rsidRDefault="004D4D6B" w:rsidP="004D4D6B">
      <w:pPr>
        <w:pStyle w:val="Style47"/>
        <w:widowControl/>
        <w:spacing w:line="240" w:lineRule="auto"/>
        <w:ind w:firstLine="0"/>
        <w:jc w:val="center"/>
        <w:rPr>
          <w:rStyle w:val="FontStyle53"/>
          <w:b/>
          <w:sz w:val="28"/>
          <w:szCs w:val="28"/>
        </w:rPr>
      </w:pPr>
      <w:r w:rsidRPr="00AD6F9C">
        <w:rPr>
          <w:rStyle w:val="FontStyle53"/>
          <w:b/>
          <w:sz w:val="28"/>
          <w:szCs w:val="28"/>
        </w:rPr>
        <w:t>Сведения о целевых показателях эффективности реализации</w:t>
      </w:r>
    </w:p>
    <w:p w:rsidR="004D4D6B" w:rsidRPr="00AD6F9C" w:rsidRDefault="004D4D6B" w:rsidP="004D4D6B">
      <w:pPr>
        <w:pStyle w:val="Style47"/>
        <w:widowControl/>
        <w:spacing w:line="240" w:lineRule="auto"/>
        <w:ind w:left="1728"/>
        <w:jc w:val="center"/>
        <w:rPr>
          <w:sz w:val="28"/>
          <w:szCs w:val="28"/>
        </w:rPr>
      </w:pPr>
      <w:r w:rsidRPr="00AD6F9C">
        <w:rPr>
          <w:rStyle w:val="FontStyle53"/>
          <w:b/>
          <w:sz w:val="28"/>
          <w:szCs w:val="28"/>
        </w:rPr>
        <w:t>подпрограммы</w:t>
      </w:r>
    </w:p>
    <w:p w:rsidR="004D4D6B" w:rsidRPr="00AD6F9C" w:rsidRDefault="004D4D6B" w:rsidP="004D4D6B">
      <w:pPr>
        <w:pStyle w:val="Style18"/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7"/>
        <w:gridCol w:w="2168"/>
        <w:gridCol w:w="992"/>
        <w:gridCol w:w="992"/>
        <w:gridCol w:w="709"/>
        <w:gridCol w:w="709"/>
        <w:gridCol w:w="709"/>
        <w:gridCol w:w="708"/>
        <w:gridCol w:w="709"/>
        <w:gridCol w:w="1134"/>
      </w:tblGrid>
      <w:tr w:rsidR="004D4D6B" w:rsidRPr="00AD6F9C" w:rsidTr="0025410E"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4D6B" w:rsidRPr="003E3380" w:rsidRDefault="004D4D6B" w:rsidP="0025410E">
            <w:pPr>
              <w:pStyle w:val="ConsPlusCel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3E3380">
              <w:rPr>
                <w:rFonts w:ascii="Times New Roman" w:hAnsi="Times New Roman" w:cs="Times New Roman"/>
                <w:sz w:val="18"/>
                <w:szCs w:val="18"/>
              </w:rPr>
              <w:t>п№ п\п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4D6B" w:rsidRPr="003E3380" w:rsidRDefault="004D4D6B" w:rsidP="002541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80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4D6B" w:rsidRPr="003E3380" w:rsidRDefault="004D4D6B" w:rsidP="002541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E3380">
              <w:rPr>
                <w:rFonts w:ascii="Times New Roman" w:hAnsi="Times New Roman" w:cs="Times New Roman"/>
                <w:sz w:val="18"/>
                <w:szCs w:val="18"/>
              </w:rPr>
              <w:t>Источник получения информации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4D6B" w:rsidRPr="003E3380" w:rsidRDefault="004D4D6B" w:rsidP="002541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E338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   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6B" w:rsidRPr="003E3380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80">
              <w:rPr>
                <w:rFonts w:ascii="Times New Roman" w:hAnsi="Times New Roman" w:cs="Times New Roman"/>
                <w:sz w:val="18"/>
                <w:szCs w:val="18"/>
              </w:rPr>
              <w:t>Значение показателей эффективности</w:t>
            </w:r>
          </w:p>
        </w:tc>
      </w:tr>
      <w:tr w:rsidR="004D4D6B" w:rsidRPr="00AD6F9C" w:rsidTr="0025410E">
        <w:trPr>
          <w:trHeight w:val="692"/>
        </w:trPr>
        <w:tc>
          <w:tcPr>
            <w:tcW w:w="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6B" w:rsidRPr="003E3380" w:rsidRDefault="004D4D6B" w:rsidP="0025410E">
            <w:pPr>
              <w:pStyle w:val="Style18"/>
              <w:widowControl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6B" w:rsidRPr="003E3380" w:rsidRDefault="004D4D6B" w:rsidP="0025410E">
            <w:pPr>
              <w:pStyle w:val="Style18"/>
              <w:widowControl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6B" w:rsidRPr="003E3380" w:rsidRDefault="004D4D6B" w:rsidP="0025410E">
            <w:pPr>
              <w:pStyle w:val="Style18"/>
              <w:widowControl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6B" w:rsidRPr="003E3380" w:rsidRDefault="004D4D6B" w:rsidP="0025410E">
            <w:pPr>
              <w:pStyle w:val="Style18"/>
              <w:widowControl/>
              <w:snapToGrid w:val="0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D6B" w:rsidRPr="003E3380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Style18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4D4D6B" w:rsidRPr="003E3380" w:rsidRDefault="004D4D6B" w:rsidP="0025410E">
            <w:pPr>
              <w:pStyle w:val="Style18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E3380">
              <w:rPr>
                <w:sz w:val="18"/>
                <w:szCs w:val="18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6B" w:rsidRPr="003E3380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D6B" w:rsidRPr="003E3380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8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4D4D6B" w:rsidRPr="003E3380" w:rsidRDefault="004D4D6B" w:rsidP="0025410E">
            <w:pPr>
              <w:pStyle w:val="Style18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E3380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6B" w:rsidRPr="003E3380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D6B" w:rsidRPr="003E3380" w:rsidRDefault="004D4D6B" w:rsidP="0025410E">
            <w:pPr>
              <w:pStyle w:val="Style18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E3380">
              <w:rPr>
                <w:sz w:val="18"/>
                <w:szCs w:val="1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D6B" w:rsidRPr="003E3380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D6B" w:rsidRPr="003E3380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8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4D4D6B" w:rsidRPr="003E3380" w:rsidRDefault="004D4D6B" w:rsidP="0025410E">
            <w:pPr>
              <w:pStyle w:val="Style18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E3380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D6B" w:rsidRPr="003E3380" w:rsidRDefault="004D4D6B" w:rsidP="0025410E">
            <w:pPr>
              <w:pStyle w:val="Style18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E3380">
              <w:rPr>
                <w:sz w:val="18"/>
                <w:szCs w:val="18"/>
              </w:rPr>
              <w:t>Итого 201</w:t>
            </w:r>
            <w:r>
              <w:rPr>
                <w:sz w:val="18"/>
                <w:szCs w:val="18"/>
              </w:rPr>
              <w:t>7</w:t>
            </w:r>
            <w:r w:rsidRPr="003E3380">
              <w:rPr>
                <w:sz w:val="18"/>
                <w:szCs w:val="18"/>
              </w:rPr>
              <w:t>-2019 годы</w:t>
            </w:r>
          </w:p>
        </w:tc>
      </w:tr>
      <w:tr w:rsidR="004D4D6B" w:rsidRPr="00AD6F9C" w:rsidTr="0025410E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6B" w:rsidRPr="003E3380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D6B" w:rsidRPr="003E3380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D6B" w:rsidRPr="003E3380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3E3380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6B" w:rsidRPr="003E3380" w:rsidRDefault="004D4D6B" w:rsidP="0025410E">
            <w:pPr>
              <w:pStyle w:val="Style18"/>
              <w:widowControl/>
              <w:spacing w:line="240" w:lineRule="auto"/>
              <w:ind w:firstLine="0"/>
              <w:rPr>
                <w:sz w:val="18"/>
                <w:szCs w:val="18"/>
              </w:rPr>
            </w:pPr>
            <w:r w:rsidRPr="003E3380">
              <w:rPr>
                <w:sz w:val="18"/>
                <w:szCs w:val="18"/>
              </w:rPr>
              <w:t>Подпрограмма «Обеспечение эффективной деятельности муниципального казенного учреждения «Молодежный координационный центр» (201</w:t>
            </w:r>
            <w:r>
              <w:rPr>
                <w:sz w:val="18"/>
                <w:szCs w:val="18"/>
              </w:rPr>
              <w:t>7</w:t>
            </w:r>
            <w:r w:rsidRPr="003E3380">
              <w:rPr>
                <w:sz w:val="18"/>
                <w:szCs w:val="18"/>
              </w:rPr>
              <w:t>-2019годы)»</w:t>
            </w:r>
          </w:p>
          <w:p w:rsidR="004D4D6B" w:rsidRPr="003E3380" w:rsidRDefault="004D4D6B" w:rsidP="0025410E">
            <w:pPr>
              <w:pStyle w:val="Style18"/>
              <w:widowControl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4D4D6B" w:rsidRPr="003E3380" w:rsidRDefault="004D4D6B" w:rsidP="0025410E">
            <w:pPr>
              <w:tabs>
                <w:tab w:val="left" w:pos="34"/>
                <w:tab w:val="left" w:pos="910"/>
              </w:tabs>
              <w:rPr>
                <w:sz w:val="18"/>
                <w:szCs w:val="18"/>
              </w:rPr>
            </w:pPr>
            <w:r w:rsidRPr="003E3380">
              <w:rPr>
                <w:sz w:val="18"/>
                <w:szCs w:val="18"/>
              </w:rPr>
              <w:t>Показатель</w:t>
            </w:r>
          </w:p>
          <w:p w:rsidR="004D4D6B" w:rsidRPr="003E3380" w:rsidRDefault="004D4D6B" w:rsidP="0025410E">
            <w:pPr>
              <w:tabs>
                <w:tab w:val="left" w:pos="34"/>
                <w:tab w:val="left" w:pos="910"/>
              </w:tabs>
              <w:rPr>
                <w:sz w:val="18"/>
                <w:szCs w:val="18"/>
              </w:rPr>
            </w:pPr>
          </w:p>
          <w:p w:rsidR="004D4D6B" w:rsidRPr="003E3380" w:rsidRDefault="004D4D6B" w:rsidP="0025410E">
            <w:pPr>
              <w:tabs>
                <w:tab w:val="left" w:pos="34"/>
                <w:tab w:val="left" w:pos="910"/>
              </w:tabs>
              <w:rPr>
                <w:sz w:val="18"/>
                <w:szCs w:val="18"/>
              </w:rPr>
            </w:pPr>
            <w:r w:rsidRPr="003E3380">
              <w:rPr>
                <w:sz w:val="18"/>
                <w:szCs w:val="18"/>
              </w:rPr>
              <w:t>Охват детей, подростков и молодежи от общей численности, посещающих клубы, мероприятиями, направленными на гражданское становление и нравственное развитие молодежи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6B" w:rsidRPr="003E3380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D6B" w:rsidRPr="003E3380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80">
              <w:rPr>
                <w:rFonts w:ascii="Times New Roman" w:hAnsi="Times New Roman" w:cs="Times New Roman"/>
                <w:sz w:val="18"/>
                <w:szCs w:val="18"/>
              </w:rPr>
              <w:t>Отчет МКУ «МКЦ»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6B" w:rsidRPr="003E3380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D6B" w:rsidRPr="003E3380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D6B" w:rsidRPr="003E3380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8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D4D6B" w:rsidRPr="00AD6F9C" w:rsidTr="0025410E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6B" w:rsidRPr="003E3380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D6B" w:rsidRPr="003E3380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D6B" w:rsidRPr="003E3380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3E3380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6B" w:rsidRPr="003E3380" w:rsidRDefault="004D4D6B" w:rsidP="0025410E">
            <w:pPr>
              <w:tabs>
                <w:tab w:val="left" w:pos="34"/>
                <w:tab w:val="left" w:pos="910"/>
              </w:tabs>
              <w:rPr>
                <w:sz w:val="18"/>
                <w:szCs w:val="18"/>
              </w:rPr>
            </w:pPr>
            <w:r w:rsidRPr="003E3380">
              <w:rPr>
                <w:sz w:val="18"/>
                <w:szCs w:val="18"/>
              </w:rPr>
              <w:t>Показатель</w:t>
            </w:r>
          </w:p>
          <w:p w:rsidR="004D4D6B" w:rsidRPr="003E3380" w:rsidRDefault="004D4D6B" w:rsidP="0025410E">
            <w:pPr>
              <w:tabs>
                <w:tab w:val="left" w:pos="34"/>
                <w:tab w:val="left" w:pos="910"/>
              </w:tabs>
              <w:rPr>
                <w:sz w:val="18"/>
                <w:szCs w:val="18"/>
              </w:rPr>
            </w:pPr>
            <w:r w:rsidRPr="003E3380">
              <w:rPr>
                <w:sz w:val="18"/>
                <w:szCs w:val="18"/>
              </w:rPr>
              <w:t>Охват детей, подростков и молодежи от общей численности, посещающих клубы,  мероприятиями, направленными на привитие навыков здорового образа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6B" w:rsidRPr="003E3380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80">
              <w:rPr>
                <w:rFonts w:ascii="Times New Roman" w:hAnsi="Times New Roman" w:cs="Times New Roman"/>
                <w:sz w:val="18"/>
                <w:szCs w:val="18"/>
              </w:rPr>
              <w:t>Отчет МКУ «МКЦ»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6B" w:rsidRPr="003E3380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D6B" w:rsidRPr="003E3380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D6B" w:rsidRPr="003E3380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8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4D4D6B" w:rsidRDefault="004D4D6B" w:rsidP="004D4D6B">
      <w:pPr>
        <w:pStyle w:val="Style18"/>
        <w:widowControl/>
        <w:spacing w:line="240" w:lineRule="auto"/>
        <w:ind w:firstLine="562"/>
        <w:rPr>
          <w:rStyle w:val="FontStyle55"/>
          <w:sz w:val="28"/>
          <w:szCs w:val="28"/>
        </w:rPr>
        <w:sectPr w:rsidR="004D4D6B" w:rsidSect="0025410E">
          <w:pgSz w:w="11906" w:h="16838"/>
          <w:pgMar w:top="992" w:right="1134" w:bottom="1134" w:left="1701" w:header="709" w:footer="709" w:gutter="0"/>
          <w:cols w:space="708"/>
          <w:titlePg/>
          <w:docGrid w:linePitch="381"/>
        </w:sectPr>
      </w:pPr>
    </w:p>
    <w:p w:rsidR="004D4D6B" w:rsidRDefault="004D4D6B" w:rsidP="004D4D6B">
      <w:pPr>
        <w:pStyle w:val="Style18"/>
        <w:widowControl/>
        <w:spacing w:line="240" w:lineRule="auto"/>
        <w:ind w:firstLine="562"/>
        <w:rPr>
          <w:rStyle w:val="FontStyle55"/>
          <w:sz w:val="28"/>
          <w:szCs w:val="28"/>
        </w:rPr>
      </w:pPr>
    </w:p>
    <w:p w:rsidR="004D4D6B" w:rsidRDefault="004D4D6B" w:rsidP="004D4D6B">
      <w:pPr>
        <w:pStyle w:val="a6"/>
        <w:numPr>
          <w:ilvl w:val="0"/>
          <w:numId w:val="12"/>
        </w:numPr>
        <w:tabs>
          <w:tab w:val="clear" w:pos="4677"/>
          <w:tab w:val="clear" w:pos="9355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характеристика основных мероприятий муниципальной подпрограммы</w:t>
      </w:r>
    </w:p>
    <w:p w:rsidR="004D4D6B" w:rsidRDefault="004D4D6B" w:rsidP="004D4D6B">
      <w:pPr>
        <w:pStyle w:val="a6"/>
        <w:tabs>
          <w:tab w:val="clear" w:pos="4677"/>
          <w:tab w:val="clear" w:pos="9355"/>
          <w:tab w:val="left" w:pos="567"/>
        </w:tabs>
        <w:jc w:val="both"/>
        <w:rPr>
          <w:sz w:val="28"/>
          <w:szCs w:val="28"/>
        </w:rPr>
      </w:pPr>
    </w:p>
    <w:p w:rsidR="004D4D6B" w:rsidRPr="00A32FB5" w:rsidRDefault="004D4D6B" w:rsidP="004D4D6B">
      <w:pPr>
        <w:pStyle w:val="a6"/>
        <w:tabs>
          <w:tab w:val="clear" w:pos="4677"/>
          <w:tab w:val="clear" w:pos="9355"/>
          <w:tab w:val="left" w:pos="567"/>
        </w:tabs>
        <w:jc w:val="both"/>
        <w:rPr>
          <w:sz w:val="28"/>
          <w:szCs w:val="28"/>
        </w:rPr>
      </w:pPr>
      <w:r w:rsidRPr="00A32FB5">
        <w:rPr>
          <w:sz w:val="28"/>
          <w:szCs w:val="28"/>
        </w:rPr>
        <w:t xml:space="preserve">Для достижения цели и решения задач муниципальной </w:t>
      </w:r>
      <w:r>
        <w:rPr>
          <w:sz w:val="28"/>
          <w:szCs w:val="28"/>
        </w:rPr>
        <w:t>под</w:t>
      </w:r>
      <w:r w:rsidRPr="00A32FB5">
        <w:rPr>
          <w:sz w:val="28"/>
          <w:szCs w:val="28"/>
        </w:rPr>
        <w:t>программы «</w:t>
      </w:r>
      <w:r w:rsidRPr="005037D6">
        <w:rPr>
          <w:sz w:val="28"/>
          <w:szCs w:val="28"/>
        </w:rPr>
        <w:t>Обеспечение эффективной деятельности муниципального казенного учреждения «Молодежный координационный центр» (201</w:t>
      </w:r>
      <w:r>
        <w:rPr>
          <w:sz w:val="28"/>
          <w:szCs w:val="28"/>
        </w:rPr>
        <w:t>7</w:t>
      </w:r>
      <w:r w:rsidRPr="005037D6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5037D6">
        <w:rPr>
          <w:sz w:val="28"/>
          <w:szCs w:val="28"/>
        </w:rPr>
        <w:t>годы)»</w:t>
      </w:r>
      <w:r w:rsidRPr="00A32FB5">
        <w:rPr>
          <w:sz w:val="28"/>
          <w:szCs w:val="28"/>
        </w:rPr>
        <w:t xml:space="preserve"> п</w:t>
      </w:r>
      <w:r>
        <w:rPr>
          <w:sz w:val="28"/>
          <w:szCs w:val="28"/>
        </w:rPr>
        <w:t>ланируются основные мероприятия</w:t>
      </w:r>
      <w:r w:rsidRPr="00A32FB5">
        <w:rPr>
          <w:sz w:val="28"/>
          <w:szCs w:val="28"/>
        </w:rPr>
        <w:t>, приведенные в таблице №</w:t>
      </w:r>
      <w:r>
        <w:rPr>
          <w:sz w:val="28"/>
          <w:szCs w:val="28"/>
        </w:rPr>
        <w:t>2</w:t>
      </w:r>
      <w:r w:rsidRPr="00A32FB5">
        <w:rPr>
          <w:sz w:val="28"/>
          <w:szCs w:val="28"/>
        </w:rPr>
        <w:t xml:space="preserve"> </w:t>
      </w:r>
    </w:p>
    <w:p w:rsidR="004D4D6B" w:rsidRDefault="004D4D6B" w:rsidP="004D4D6B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color w:val="26282F"/>
          <w:sz w:val="28"/>
          <w:szCs w:val="28"/>
        </w:rPr>
      </w:pPr>
      <w:r w:rsidRPr="00A32FB5">
        <w:rPr>
          <w:rFonts w:eastAsia="Calibri"/>
          <w:bCs/>
          <w:i/>
          <w:color w:val="26282F"/>
          <w:szCs w:val="28"/>
        </w:rPr>
        <w:t>Таблица №</w:t>
      </w:r>
      <w:r>
        <w:rPr>
          <w:rFonts w:eastAsia="Calibri"/>
          <w:bCs/>
          <w:i/>
          <w:color w:val="26282F"/>
          <w:szCs w:val="28"/>
        </w:rPr>
        <w:t>2</w:t>
      </w:r>
    </w:p>
    <w:p w:rsidR="004D4D6B" w:rsidRPr="00A32FB5" w:rsidRDefault="004D4D6B" w:rsidP="004D4D6B">
      <w:pPr>
        <w:pStyle w:val="a6"/>
        <w:tabs>
          <w:tab w:val="clear" w:pos="4677"/>
          <w:tab w:val="clear" w:pos="9355"/>
          <w:tab w:val="left" w:pos="567"/>
        </w:tabs>
        <w:jc w:val="center"/>
        <w:rPr>
          <w:sz w:val="28"/>
          <w:szCs w:val="28"/>
        </w:rPr>
      </w:pPr>
      <w:r w:rsidRPr="00A32FB5">
        <w:rPr>
          <w:rFonts w:eastAsia="Calibri"/>
          <w:bCs/>
          <w:color w:val="26282F"/>
          <w:sz w:val="28"/>
          <w:szCs w:val="28"/>
        </w:rPr>
        <w:t>Перечень</w:t>
      </w:r>
    </w:p>
    <w:p w:rsidR="004D4D6B" w:rsidRDefault="004D4D6B" w:rsidP="004D4D6B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26282F"/>
          <w:szCs w:val="28"/>
        </w:rPr>
      </w:pPr>
      <w:r w:rsidRPr="00A32FB5">
        <w:rPr>
          <w:rFonts w:eastAsia="Calibri"/>
          <w:bCs/>
          <w:color w:val="26282F"/>
          <w:szCs w:val="28"/>
        </w:rPr>
        <w:t xml:space="preserve">основных мероприятий муниципальной </w:t>
      </w:r>
      <w:r>
        <w:rPr>
          <w:rFonts w:eastAsia="Calibri"/>
          <w:bCs/>
          <w:color w:val="26282F"/>
          <w:szCs w:val="28"/>
        </w:rPr>
        <w:t>под</w:t>
      </w:r>
      <w:r w:rsidRPr="00A32FB5">
        <w:rPr>
          <w:rFonts w:eastAsia="Calibri"/>
          <w:bCs/>
          <w:color w:val="26282F"/>
          <w:szCs w:val="28"/>
        </w:rPr>
        <w:t>программы «</w:t>
      </w:r>
      <w:r w:rsidRPr="005037D6">
        <w:rPr>
          <w:rFonts w:eastAsia="Calibri"/>
          <w:bCs/>
          <w:color w:val="26282F"/>
          <w:szCs w:val="28"/>
        </w:rPr>
        <w:t>Обеспечение эффективной деятельности муниципального казенного учреждения «Молодежный к</w:t>
      </w:r>
      <w:r>
        <w:rPr>
          <w:rFonts w:eastAsia="Calibri"/>
          <w:bCs/>
          <w:color w:val="26282F"/>
          <w:szCs w:val="28"/>
        </w:rPr>
        <w:t>оординационный центр» (2017-2019</w:t>
      </w:r>
      <w:r w:rsidRPr="005037D6">
        <w:rPr>
          <w:rFonts w:eastAsia="Calibri"/>
          <w:bCs/>
          <w:color w:val="26282F"/>
          <w:szCs w:val="28"/>
        </w:rPr>
        <w:t>годы)»</w:t>
      </w:r>
      <w:r w:rsidRPr="00A32FB5">
        <w:rPr>
          <w:rFonts w:eastAsia="Calibri"/>
          <w:bCs/>
          <w:color w:val="26282F"/>
          <w:szCs w:val="28"/>
        </w:rPr>
        <w:t>»</w:t>
      </w:r>
    </w:p>
    <w:p w:rsidR="004D4D6B" w:rsidRPr="00A32FB5" w:rsidRDefault="004D4D6B" w:rsidP="004D4D6B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i/>
          <w:color w:val="26282F"/>
          <w:szCs w:val="28"/>
        </w:rPr>
      </w:pPr>
      <w:r>
        <w:rPr>
          <w:rFonts w:eastAsia="Calibri"/>
          <w:bCs/>
          <w:color w:val="26282F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92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842"/>
        <w:gridCol w:w="1418"/>
        <w:gridCol w:w="2410"/>
        <w:gridCol w:w="2126"/>
        <w:gridCol w:w="2126"/>
        <w:gridCol w:w="2145"/>
      </w:tblGrid>
      <w:tr w:rsidR="004D4D6B" w:rsidRPr="009007EC" w:rsidTr="0025410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9007EC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007EC">
              <w:rPr>
                <w:rFonts w:eastAsia="Calibri"/>
                <w:sz w:val="23"/>
                <w:szCs w:val="23"/>
              </w:rPr>
              <w:t>N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9007EC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007EC">
              <w:rPr>
                <w:rFonts w:eastAsia="Calibri"/>
                <w:sz w:val="23"/>
                <w:szCs w:val="23"/>
              </w:rPr>
              <w:t xml:space="preserve">Наименование </w:t>
            </w:r>
          </w:p>
          <w:p w:rsidR="004D4D6B" w:rsidRPr="009007EC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подпрограммы</w:t>
            </w:r>
          </w:p>
          <w:p w:rsidR="004D4D6B" w:rsidRPr="009007EC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9007EC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007EC">
              <w:rPr>
                <w:rFonts w:eastAsia="Calibri"/>
                <w:sz w:val="23"/>
                <w:szCs w:val="23"/>
              </w:rPr>
              <w:t>Ответственный исполнитель, 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9007EC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007EC">
              <w:rPr>
                <w:rFonts w:eastAsia="Calibri"/>
                <w:sz w:val="23"/>
                <w:szCs w:val="23"/>
              </w:rPr>
              <w:t xml:space="preserve">Срок </w:t>
            </w:r>
          </w:p>
          <w:p w:rsidR="004D4D6B" w:rsidRPr="009007EC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007EC">
              <w:rPr>
                <w:rFonts w:eastAsia="Calibri"/>
                <w:sz w:val="23"/>
                <w:szCs w:val="23"/>
              </w:rPr>
              <w:t>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9007EC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Цели*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9007EC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Задачи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9007EC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007EC">
              <w:rPr>
                <w:rFonts w:eastAsia="Calibri"/>
                <w:sz w:val="23"/>
                <w:szCs w:val="23"/>
              </w:rPr>
              <w:t>Ожидаемый непосредственный</w:t>
            </w:r>
          </w:p>
          <w:p w:rsidR="004D4D6B" w:rsidRPr="009007EC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007EC">
              <w:rPr>
                <w:rFonts w:eastAsia="Calibri"/>
                <w:sz w:val="23"/>
                <w:szCs w:val="23"/>
              </w:rPr>
              <w:t xml:space="preserve"> результат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D6B" w:rsidRPr="009007EC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007EC">
              <w:rPr>
                <w:rFonts w:eastAsia="Calibri"/>
                <w:sz w:val="23"/>
                <w:szCs w:val="23"/>
              </w:rPr>
              <w:t xml:space="preserve">Связь с целевыми показателями </w:t>
            </w:r>
          </w:p>
          <w:p w:rsidR="004D4D6B" w:rsidRPr="009007EC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007EC">
              <w:rPr>
                <w:rFonts w:eastAsia="Calibri"/>
                <w:sz w:val="23"/>
                <w:szCs w:val="23"/>
              </w:rPr>
              <w:t>(индикаторами) подпрограммы</w:t>
            </w:r>
          </w:p>
        </w:tc>
      </w:tr>
      <w:tr w:rsidR="004D4D6B" w:rsidRPr="009007EC" w:rsidTr="0025410E">
        <w:trPr>
          <w:trHeight w:val="3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9007EC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1.</w:t>
            </w:r>
          </w:p>
        </w:tc>
        <w:tc>
          <w:tcPr>
            <w:tcW w:w="14194" w:type="dxa"/>
            <w:gridSpan w:val="7"/>
            <w:tcBorders>
              <w:top w:val="nil"/>
              <w:bottom w:val="single" w:sz="4" w:space="0" w:color="auto"/>
            </w:tcBorders>
          </w:tcPr>
          <w:p w:rsidR="004D4D6B" w:rsidRPr="009007EC" w:rsidRDefault="004D4D6B" w:rsidP="002541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color w:val="26282F"/>
                <w:sz w:val="23"/>
                <w:szCs w:val="23"/>
              </w:rPr>
            </w:pPr>
            <w:r>
              <w:rPr>
                <w:rFonts w:eastAsia="Calibri"/>
                <w:b/>
                <w:bCs/>
                <w:color w:val="26282F"/>
                <w:sz w:val="23"/>
                <w:szCs w:val="23"/>
              </w:rPr>
              <w:t xml:space="preserve">Подпрограмма  </w:t>
            </w:r>
            <w:r w:rsidRPr="005B7B52">
              <w:rPr>
                <w:rFonts w:eastAsia="Calibri"/>
                <w:b/>
                <w:bCs/>
                <w:color w:val="26282F"/>
                <w:sz w:val="22"/>
                <w:szCs w:val="22"/>
              </w:rPr>
              <w:t>«</w:t>
            </w:r>
            <w:r w:rsidRPr="005B7B52">
              <w:rPr>
                <w:b/>
                <w:sz w:val="22"/>
                <w:szCs w:val="22"/>
              </w:rPr>
              <w:t xml:space="preserve">Обеспечение эффективной деятельности муниципального казенного учреждения </w:t>
            </w:r>
            <w:r w:rsidRPr="005B7B52">
              <w:rPr>
                <w:b/>
                <w:color w:val="000000" w:themeColor="text1"/>
                <w:sz w:val="22"/>
                <w:szCs w:val="22"/>
              </w:rPr>
              <w:t>«Молодежный координационный центр» (201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B7B52">
              <w:rPr>
                <w:b/>
                <w:color w:val="000000" w:themeColor="text1"/>
                <w:sz w:val="22"/>
                <w:szCs w:val="22"/>
              </w:rPr>
              <w:t>-201</w:t>
            </w: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5B7B52">
              <w:rPr>
                <w:b/>
                <w:color w:val="000000" w:themeColor="text1"/>
                <w:sz w:val="22"/>
                <w:szCs w:val="22"/>
              </w:rPr>
              <w:t>годы)</w:t>
            </w:r>
            <w:r w:rsidRPr="005B7B52">
              <w:rPr>
                <w:rFonts w:eastAsia="Calibri"/>
                <w:b/>
                <w:bCs/>
                <w:color w:val="26282F"/>
                <w:sz w:val="22"/>
                <w:szCs w:val="22"/>
              </w:rPr>
              <w:t>»</w:t>
            </w:r>
          </w:p>
        </w:tc>
      </w:tr>
      <w:tr w:rsidR="004D4D6B" w:rsidRPr="009007EC" w:rsidTr="0025410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9007EC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5B7B52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9007EC">
              <w:rPr>
                <w:rFonts w:eastAsia="Calibri"/>
                <w:sz w:val="23"/>
                <w:szCs w:val="23"/>
              </w:rPr>
              <w:t>Основное мероприятие</w:t>
            </w:r>
            <w:r w:rsidRPr="005B7B52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«</w:t>
            </w:r>
            <w:r w:rsidRPr="005B7B52">
              <w:rPr>
                <w:rFonts w:eastAsia="Calibri"/>
                <w:sz w:val="20"/>
              </w:rPr>
              <w:t>Проведение мероприятий  с детьми и молодежью по месту жительства</w:t>
            </w:r>
            <w:r>
              <w:rPr>
                <w:rFonts w:eastAsia="Calibri"/>
                <w:sz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A87EDB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A87EDB">
              <w:rPr>
                <w:rFonts w:eastAsia="Calibri"/>
                <w:sz w:val="20"/>
              </w:rPr>
              <w:t xml:space="preserve">Администрация  муниципального образования «Город Майкоп», </w:t>
            </w:r>
            <w:r w:rsidRPr="00A87EDB">
              <w:rPr>
                <w:rStyle w:val="FontStyle55"/>
                <w:sz w:val="20"/>
                <w:szCs w:val="20"/>
              </w:rPr>
              <w:t xml:space="preserve"> муниципальное казенное учреждение «Молодежный координационный центр» (далее МКУ «МКЦ»)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5B7B52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5B7B52">
              <w:rPr>
                <w:rFonts w:eastAsia="Calibri"/>
                <w:sz w:val="20"/>
              </w:rPr>
              <w:t>201</w:t>
            </w:r>
            <w:r>
              <w:rPr>
                <w:rFonts w:eastAsia="Calibri"/>
                <w:sz w:val="20"/>
              </w:rPr>
              <w:t>7</w:t>
            </w:r>
            <w:r w:rsidRPr="005B7B52">
              <w:rPr>
                <w:rFonts w:eastAsia="Calibri"/>
                <w:sz w:val="20"/>
              </w:rPr>
              <w:t>-201</w:t>
            </w:r>
            <w:r>
              <w:rPr>
                <w:rFonts w:eastAsia="Calibri"/>
                <w:sz w:val="20"/>
              </w:rPr>
              <w:t>9</w:t>
            </w:r>
            <w:r w:rsidRPr="005B7B52">
              <w:rPr>
                <w:rFonts w:eastAsia="Calibri"/>
                <w:sz w:val="20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5B7B52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5B7B52">
              <w:rPr>
                <w:rFonts w:eastAsia="Calibri"/>
                <w:sz w:val="20"/>
              </w:rPr>
              <w:t>Создание условий и возможностей для организации клубной и досуговой деятельности как особой сферы жизни подростков и молодежи</w:t>
            </w:r>
            <w:r>
              <w:rPr>
                <w:rFonts w:eastAsia="Calibri"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5B7B52" w:rsidRDefault="004D4D6B" w:rsidP="0025410E">
            <w:pPr>
              <w:pStyle w:val="Style6"/>
              <w:widowControl/>
              <w:spacing w:line="240" w:lineRule="auto"/>
              <w:ind w:firstLine="0"/>
              <w:jc w:val="both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1.</w:t>
            </w:r>
            <w:r w:rsidRPr="005B7B52">
              <w:rPr>
                <w:rStyle w:val="FontStyle55"/>
                <w:sz w:val="20"/>
                <w:szCs w:val="20"/>
              </w:rPr>
              <w:t xml:space="preserve"> Организация свободного досуга детей, подростков и молодежи, привлечение их к клубной деятельности МКУ «МКЦ», а также вовлечение их в культурно-массовые и спортивные мероприятия, проводимые «МКЦ» </w:t>
            </w:r>
            <w:r>
              <w:rPr>
                <w:rStyle w:val="FontStyle55"/>
                <w:sz w:val="20"/>
                <w:szCs w:val="20"/>
              </w:rPr>
              <w:t>2.</w:t>
            </w:r>
            <w:r w:rsidRPr="005B7B52">
              <w:rPr>
                <w:rStyle w:val="FontStyle55"/>
                <w:sz w:val="20"/>
                <w:szCs w:val="20"/>
              </w:rPr>
              <w:t>Профилактическая работа с подростками, состоящими на различных видах профилактического учета</w:t>
            </w:r>
          </w:p>
          <w:p w:rsidR="004D4D6B" w:rsidRPr="009007EC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5B7B52" w:rsidRDefault="004D4D6B" w:rsidP="0025410E">
            <w:pPr>
              <w:pStyle w:val="Style12"/>
              <w:widowControl/>
              <w:tabs>
                <w:tab w:val="left" w:pos="998"/>
              </w:tabs>
              <w:spacing w:line="240" w:lineRule="auto"/>
              <w:ind w:firstLine="0"/>
              <w:jc w:val="both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1.</w:t>
            </w:r>
            <w:r w:rsidRPr="005B7B52">
              <w:rPr>
                <w:rStyle w:val="FontStyle55"/>
                <w:sz w:val="20"/>
                <w:szCs w:val="20"/>
              </w:rPr>
              <w:t>Увеличение численности детей и подростков, принимающих участие в мероприятиях, направленных на гражданское становление и нравственное развитие молодежи:</w:t>
            </w:r>
          </w:p>
          <w:p w:rsidR="004D4D6B" w:rsidRPr="005B7B52" w:rsidRDefault="004D4D6B" w:rsidP="0025410E">
            <w:pPr>
              <w:pStyle w:val="Style12"/>
              <w:widowControl/>
              <w:tabs>
                <w:tab w:val="left" w:pos="175"/>
              </w:tabs>
              <w:spacing w:line="240" w:lineRule="auto"/>
              <w:ind w:firstLine="0"/>
              <w:jc w:val="both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2.</w:t>
            </w:r>
            <w:r w:rsidRPr="005B7B52">
              <w:rPr>
                <w:rStyle w:val="FontStyle55"/>
                <w:sz w:val="20"/>
                <w:szCs w:val="20"/>
              </w:rPr>
              <w:t>Увеличение численности детей и подростков, принимающих участие в мероприятиях по формированию и привитию навыков здорового образа жизни</w:t>
            </w:r>
            <w:r>
              <w:rPr>
                <w:rStyle w:val="FontStyle55"/>
                <w:sz w:val="20"/>
                <w:szCs w:val="20"/>
              </w:rPr>
              <w:t>.</w:t>
            </w:r>
          </w:p>
          <w:p w:rsidR="004D4D6B" w:rsidRPr="009007EC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</w:tcBorders>
          </w:tcPr>
          <w:p w:rsidR="004D4D6B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Показатель № 1</w:t>
            </w:r>
          </w:p>
          <w:p w:rsidR="004D4D6B" w:rsidRPr="009007EC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0"/>
              </w:rPr>
              <w:t>Показатель № 2</w:t>
            </w:r>
            <w:r w:rsidRPr="005B7B52">
              <w:rPr>
                <w:rFonts w:eastAsia="Calibri"/>
                <w:sz w:val="20"/>
              </w:rPr>
              <w:t xml:space="preserve"> </w:t>
            </w:r>
          </w:p>
          <w:p w:rsidR="004D4D6B" w:rsidRPr="009007EC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</w:p>
        </w:tc>
      </w:tr>
    </w:tbl>
    <w:p w:rsidR="004D4D6B" w:rsidRDefault="004D4D6B" w:rsidP="004D4D6B">
      <w:pPr>
        <w:pStyle w:val="Style18"/>
        <w:widowControl/>
        <w:spacing w:line="240" w:lineRule="auto"/>
        <w:rPr>
          <w:rStyle w:val="FontStyle55"/>
          <w:sz w:val="28"/>
          <w:szCs w:val="28"/>
        </w:rPr>
        <w:sectPr w:rsidR="004D4D6B" w:rsidSect="0025410E">
          <w:pgSz w:w="16838" w:h="11906" w:orient="landscape"/>
          <w:pgMar w:top="568" w:right="992" w:bottom="709" w:left="1134" w:header="709" w:footer="709" w:gutter="0"/>
          <w:cols w:space="708"/>
          <w:titlePg/>
          <w:docGrid w:linePitch="381"/>
        </w:sectPr>
      </w:pPr>
    </w:p>
    <w:p w:rsidR="004D4D6B" w:rsidRDefault="004D4D6B" w:rsidP="004D4D6B">
      <w:pPr>
        <w:pStyle w:val="Style18"/>
        <w:widowControl/>
        <w:spacing w:line="240" w:lineRule="auto"/>
        <w:ind w:firstLine="0"/>
        <w:rPr>
          <w:rStyle w:val="FontStyle55"/>
          <w:i/>
          <w:sz w:val="28"/>
          <w:szCs w:val="28"/>
        </w:rPr>
      </w:pPr>
    </w:p>
    <w:p w:rsidR="004D4D6B" w:rsidRPr="00AD6F9C" w:rsidRDefault="004D4D6B" w:rsidP="004D4D6B">
      <w:pPr>
        <w:pStyle w:val="Style26"/>
        <w:widowControl/>
        <w:tabs>
          <w:tab w:val="left" w:pos="2141"/>
        </w:tabs>
        <w:jc w:val="center"/>
        <w:rPr>
          <w:rStyle w:val="FontStyle56"/>
          <w:sz w:val="28"/>
          <w:szCs w:val="28"/>
        </w:rPr>
      </w:pPr>
      <w:r w:rsidRPr="00AD6F9C">
        <w:rPr>
          <w:rStyle w:val="FontStyle56"/>
          <w:sz w:val="28"/>
          <w:szCs w:val="28"/>
          <w:lang w:val="en-US"/>
        </w:rPr>
        <w:t>I</w:t>
      </w:r>
      <w:r w:rsidRPr="00AD6F9C">
        <w:rPr>
          <w:rStyle w:val="FontStyle56"/>
          <w:sz w:val="28"/>
          <w:szCs w:val="28"/>
        </w:rPr>
        <w:t>V.</w:t>
      </w:r>
      <w:r>
        <w:rPr>
          <w:rStyle w:val="FontStyle56"/>
          <w:sz w:val="28"/>
          <w:szCs w:val="28"/>
        </w:rPr>
        <w:t xml:space="preserve"> </w:t>
      </w:r>
      <w:r w:rsidRPr="00AD6F9C">
        <w:rPr>
          <w:rStyle w:val="FontStyle56"/>
          <w:sz w:val="28"/>
          <w:szCs w:val="28"/>
        </w:rPr>
        <w:t>Основные меры правового регулирования в сфере</w:t>
      </w:r>
    </w:p>
    <w:p w:rsidR="004D4D6B" w:rsidRPr="00AD6F9C" w:rsidRDefault="004D4D6B" w:rsidP="004D4D6B">
      <w:pPr>
        <w:pStyle w:val="Style34"/>
        <w:widowControl/>
        <w:rPr>
          <w:sz w:val="28"/>
          <w:szCs w:val="28"/>
        </w:rPr>
      </w:pPr>
      <w:r w:rsidRPr="00AD6F9C">
        <w:rPr>
          <w:rStyle w:val="FontStyle56"/>
          <w:sz w:val="28"/>
          <w:szCs w:val="28"/>
        </w:rPr>
        <w:t>реализации подпрограммы</w:t>
      </w:r>
    </w:p>
    <w:p w:rsidR="004D4D6B" w:rsidRPr="00AD6F9C" w:rsidRDefault="004D4D6B" w:rsidP="004D4D6B">
      <w:pPr>
        <w:pStyle w:val="Style18"/>
        <w:widowControl/>
        <w:spacing w:line="240" w:lineRule="auto"/>
        <w:ind w:firstLine="562"/>
        <w:rPr>
          <w:sz w:val="28"/>
          <w:szCs w:val="28"/>
        </w:rPr>
      </w:pPr>
    </w:p>
    <w:p w:rsidR="004D4D6B" w:rsidRDefault="004D4D6B" w:rsidP="004D4D6B">
      <w:pPr>
        <w:tabs>
          <w:tab w:val="left" w:pos="2205"/>
        </w:tabs>
        <w:jc w:val="both"/>
        <w:rPr>
          <w:b/>
          <w:szCs w:val="28"/>
        </w:rPr>
      </w:pPr>
      <w:r>
        <w:rPr>
          <w:szCs w:val="28"/>
        </w:rPr>
        <w:t>В рамках реализации м</w:t>
      </w:r>
      <w:r w:rsidRPr="00AD6F9C">
        <w:rPr>
          <w:szCs w:val="28"/>
        </w:rPr>
        <w:t xml:space="preserve">униципальной </w:t>
      </w:r>
      <w:r>
        <w:rPr>
          <w:szCs w:val="28"/>
        </w:rPr>
        <w:t>под</w:t>
      </w:r>
      <w:r w:rsidRPr="00AD6F9C">
        <w:rPr>
          <w:szCs w:val="28"/>
        </w:rPr>
        <w:t>программы разработка муниципальных правовых актов, направле</w:t>
      </w:r>
      <w:r>
        <w:rPr>
          <w:szCs w:val="28"/>
        </w:rPr>
        <w:t>нных на исполнение мероприятий м</w:t>
      </w:r>
      <w:r w:rsidRPr="00AD6F9C">
        <w:rPr>
          <w:szCs w:val="28"/>
        </w:rPr>
        <w:t>униципально</w:t>
      </w:r>
      <w:r>
        <w:rPr>
          <w:szCs w:val="28"/>
        </w:rPr>
        <w:t>й под</w:t>
      </w:r>
      <w:r w:rsidRPr="00AD6F9C">
        <w:rPr>
          <w:szCs w:val="28"/>
        </w:rPr>
        <w:t>программы</w:t>
      </w:r>
      <w:r>
        <w:rPr>
          <w:szCs w:val="28"/>
        </w:rPr>
        <w:t xml:space="preserve"> не требуется.</w:t>
      </w:r>
      <w:r w:rsidRPr="00D217B9">
        <w:rPr>
          <w:b/>
          <w:szCs w:val="28"/>
        </w:rPr>
        <w:t xml:space="preserve"> </w:t>
      </w:r>
    </w:p>
    <w:p w:rsidR="004D4D6B" w:rsidRDefault="004D4D6B" w:rsidP="004D4D6B">
      <w:pPr>
        <w:tabs>
          <w:tab w:val="left" w:pos="2205"/>
        </w:tabs>
        <w:jc w:val="both"/>
        <w:rPr>
          <w:b/>
          <w:szCs w:val="28"/>
        </w:rPr>
      </w:pPr>
    </w:p>
    <w:p w:rsidR="004D4D6B" w:rsidRPr="00AD6F9C" w:rsidRDefault="004D4D6B" w:rsidP="004D4D6B">
      <w:pPr>
        <w:tabs>
          <w:tab w:val="left" w:pos="2205"/>
        </w:tabs>
        <w:jc w:val="center"/>
        <w:rPr>
          <w:b/>
          <w:szCs w:val="28"/>
        </w:rPr>
      </w:pPr>
      <w:r w:rsidRPr="00AD6F9C">
        <w:rPr>
          <w:b/>
          <w:szCs w:val="28"/>
          <w:lang w:val="en-US"/>
        </w:rPr>
        <w:t>V</w:t>
      </w:r>
      <w:r w:rsidRPr="00AD6F9C">
        <w:rPr>
          <w:b/>
          <w:szCs w:val="28"/>
        </w:rPr>
        <w:t>. Ресурсное обеспечение подпрограммы</w:t>
      </w:r>
    </w:p>
    <w:p w:rsidR="004D4D6B" w:rsidRPr="00AD6F9C" w:rsidRDefault="004D4D6B" w:rsidP="004D4D6B">
      <w:pPr>
        <w:pStyle w:val="ac"/>
        <w:ind w:left="2520"/>
        <w:rPr>
          <w:b/>
          <w:szCs w:val="28"/>
        </w:rPr>
      </w:pPr>
    </w:p>
    <w:p w:rsidR="004D4D6B" w:rsidRDefault="004D4D6B" w:rsidP="004D4D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D6F9C">
        <w:rPr>
          <w:szCs w:val="28"/>
        </w:rPr>
        <w:t>Объем финансовых ресурсов, необходимых для реализации подпрограммы, представлен на основании сложившейся ценовой поли</w:t>
      </w:r>
      <w:r>
        <w:rPr>
          <w:szCs w:val="28"/>
        </w:rPr>
        <w:t xml:space="preserve">тики на товары, работы и услуги. </w:t>
      </w:r>
    </w:p>
    <w:p w:rsidR="004D4D6B" w:rsidRDefault="004D4D6B" w:rsidP="004D4D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таблице № 4 представлены расходы на реализацию муниципальной подпрограммы за счет всех источников финансирования.</w:t>
      </w:r>
    </w:p>
    <w:p w:rsidR="004D4D6B" w:rsidRDefault="004D4D6B" w:rsidP="004D4D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4D6B" w:rsidRDefault="004D4D6B" w:rsidP="004D4D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4D6B" w:rsidRDefault="004D4D6B" w:rsidP="004D4D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4D6B" w:rsidRDefault="004D4D6B" w:rsidP="004D4D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4D6B" w:rsidRDefault="004D4D6B" w:rsidP="004D4D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4D6B" w:rsidRDefault="004D4D6B" w:rsidP="004D4D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4D6B" w:rsidRDefault="004D4D6B" w:rsidP="004D4D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4D6B" w:rsidRDefault="004D4D6B" w:rsidP="004D4D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4D6B" w:rsidRDefault="004D4D6B" w:rsidP="004D4D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4D6B" w:rsidRDefault="004D4D6B" w:rsidP="004D4D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4D6B" w:rsidRDefault="004D4D6B" w:rsidP="004D4D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4D6B" w:rsidRDefault="004D4D6B" w:rsidP="004D4D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4D6B" w:rsidRDefault="004D4D6B" w:rsidP="004D4D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4D6B" w:rsidRDefault="004D4D6B" w:rsidP="004D4D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4D6B" w:rsidRDefault="004D4D6B" w:rsidP="004D4D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4D6B" w:rsidRDefault="004D4D6B" w:rsidP="004D4D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4D6B" w:rsidRDefault="004D4D6B" w:rsidP="004D4D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4D6B" w:rsidRDefault="004D4D6B" w:rsidP="004D4D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4D6B" w:rsidRDefault="004D4D6B" w:rsidP="004D4D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4D6B" w:rsidRDefault="004D4D6B" w:rsidP="004D4D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4D6B" w:rsidRDefault="004D4D6B" w:rsidP="004D4D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4D6B" w:rsidRDefault="004D4D6B" w:rsidP="004D4D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4D6B" w:rsidRDefault="004D4D6B" w:rsidP="004D4D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4D6B" w:rsidRDefault="004D4D6B" w:rsidP="004D4D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  <w:sectPr w:rsidR="004D4D6B" w:rsidSect="0025410E">
          <w:pgSz w:w="11906" w:h="16838"/>
          <w:pgMar w:top="709" w:right="567" w:bottom="992" w:left="709" w:header="709" w:footer="709" w:gutter="0"/>
          <w:cols w:space="708"/>
          <w:titlePg/>
          <w:docGrid w:linePitch="381"/>
        </w:sectPr>
      </w:pPr>
    </w:p>
    <w:p w:rsidR="004D4D6B" w:rsidRDefault="004D4D6B" w:rsidP="004D4D6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D4D6B" w:rsidRDefault="004D4D6B" w:rsidP="004D4D6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D4D6B" w:rsidRPr="00EF3A94" w:rsidRDefault="004D4D6B" w:rsidP="004D4D6B">
      <w:pPr>
        <w:tabs>
          <w:tab w:val="left" w:pos="13626"/>
        </w:tabs>
        <w:jc w:val="right"/>
        <w:rPr>
          <w:i/>
          <w:szCs w:val="28"/>
        </w:rPr>
      </w:pPr>
      <w:r w:rsidRPr="00EF3A94">
        <w:rPr>
          <w:i/>
          <w:szCs w:val="28"/>
        </w:rPr>
        <w:t xml:space="preserve">Таблица </w:t>
      </w:r>
      <w:r>
        <w:rPr>
          <w:i/>
          <w:szCs w:val="28"/>
        </w:rPr>
        <w:t>№4</w:t>
      </w:r>
    </w:p>
    <w:p w:rsidR="004D4D6B" w:rsidRDefault="004D4D6B" w:rsidP="004D4D6B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4D4D6B" w:rsidRPr="00AD6F9C" w:rsidRDefault="004D4D6B" w:rsidP="004D4D6B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План  реализации основных мероприятий </w:t>
      </w:r>
      <w:r w:rsidRPr="008A3682">
        <w:rPr>
          <w:rFonts w:ascii="Times New Roman" w:hAnsi="Times New Roman" w:cs="Times New Roman"/>
          <w:color w:val="auto"/>
        </w:rPr>
        <w:t xml:space="preserve"> муниципальной </w:t>
      </w:r>
      <w:r>
        <w:rPr>
          <w:rFonts w:ascii="Times New Roman" w:hAnsi="Times New Roman" w:cs="Times New Roman"/>
          <w:color w:val="auto"/>
        </w:rPr>
        <w:t>под</w:t>
      </w:r>
      <w:r w:rsidRPr="008A3682">
        <w:rPr>
          <w:rFonts w:ascii="Times New Roman" w:hAnsi="Times New Roman" w:cs="Times New Roman"/>
          <w:color w:val="auto"/>
        </w:rPr>
        <w:t>программы</w:t>
      </w:r>
    </w:p>
    <w:p w:rsidR="004D4D6B" w:rsidRPr="00AD6F9C" w:rsidRDefault="004D4D6B" w:rsidP="004D4D6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AD6F9C">
        <w:rPr>
          <w:rFonts w:ascii="Times New Roman" w:hAnsi="Times New Roman" w:cs="Times New Roman"/>
          <w:color w:val="auto"/>
        </w:rPr>
        <w:t>за счет всех источников финансирования</w:t>
      </w:r>
    </w:p>
    <w:tbl>
      <w:tblPr>
        <w:tblW w:w="50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4928"/>
      </w:tblGrid>
      <w:tr w:rsidR="004D4D6B" w:rsidRPr="00AD6F9C" w:rsidTr="0025410E">
        <w:trPr>
          <w:trHeight w:val="300"/>
        </w:trPr>
        <w:tc>
          <w:tcPr>
            <w:tcW w:w="14928" w:type="dxa"/>
            <w:tcBorders>
              <w:top w:val="nil"/>
              <w:left w:val="nil"/>
              <w:bottom w:val="nil"/>
              <w:right w:val="nil"/>
            </w:tcBorders>
          </w:tcPr>
          <w:p w:rsidR="004D4D6B" w:rsidRPr="00AD6F9C" w:rsidRDefault="004D4D6B" w:rsidP="0025410E">
            <w:pPr>
              <w:jc w:val="right"/>
              <w:rPr>
                <w:color w:val="000000"/>
                <w:sz w:val="20"/>
              </w:rPr>
            </w:pPr>
            <w:r w:rsidRPr="00AD6F9C">
              <w:rPr>
                <w:color w:val="000000"/>
                <w:sz w:val="20"/>
              </w:rPr>
              <w:t>Тыс.руб.</w:t>
            </w:r>
          </w:p>
        </w:tc>
      </w:tr>
    </w:tbl>
    <w:p w:rsidR="004D4D6B" w:rsidRDefault="004D4D6B" w:rsidP="004D4D6B">
      <w:pPr>
        <w:jc w:val="center"/>
        <w:rPr>
          <w:b/>
        </w:rPr>
      </w:pPr>
    </w:p>
    <w:tbl>
      <w:tblPr>
        <w:tblStyle w:val="a5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3"/>
        <w:gridCol w:w="1507"/>
        <w:gridCol w:w="1424"/>
        <w:gridCol w:w="715"/>
        <w:gridCol w:w="426"/>
        <w:gridCol w:w="390"/>
        <w:gridCol w:w="715"/>
        <w:gridCol w:w="430"/>
        <w:gridCol w:w="639"/>
        <w:gridCol w:w="563"/>
        <w:gridCol w:w="425"/>
        <w:gridCol w:w="709"/>
        <w:gridCol w:w="709"/>
        <w:gridCol w:w="709"/>
        <w:gridCol w:w="567"/>
        <w:gridCol w:w="567"/>
        <w:gridCol w:w="708"/>
        <w:gridCol w:w="567"/>
        <w:gridCol w:w="709"/>
        <w:gridCol w:w="425"/>
        <w:gridCol w:w="567"/>
        <w:gridCol w:w="709"/>
        <w:gridCol w:w="567"/>
      </w:tblGrid>
      <w:tr w:rsidR="004D4D6B" w:rsidRPr="00197F5D" w:rsidTr="0025410E">
        <w:trPr>
          <w:trHeight w:val="143"/>
        </w:trPr>
        <w:tc>
          <w:tcPr>
            <w:tcW w:w="563" w:type="dxa"/>
            <w:vMerge w:val="restart"/>
            <w:vAlign w:val="center"/>
          </w:tcPr>
          <w:p w:rsidR="004D4D6B" w:rsidRPr="00197F5D" w:rsidRDefault="004D4D6B" w:rsidP="002541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7F5D">
              <w:rPr>
                <w:b/>
                <w:bCs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507" w:type="dxa"/>
            <w:vMerge w:val="restart"/>
            <w:vAlign w:val="center"/>
          </w:tcPr>
          <w:p w:rsidR="004D4D6B" w:rsidRPr="00197F5D" w:rsidRDefault="004D4D6B" w:rsidP="002541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7F5D">
              <w:rPr>
                <w:b/>
                <w:bCs/>
                <w:color w:val="000000"/>
                <w:sz w:val="14"/>
                <w:szCs w:val="14"/>
              </w:rPr>
              <w:t>Наименование муниципальной программы, подпрограммы, основного мероприятия, направления</w:t>
            </w:r>
          </w:p>
        </w:tc>
        <w:tc>
          <w:tcPr>
            <w:tcW w:w="1424" w:type="dxa"/>
            <w:vMerge w:val="restart"/>
            <w:vAlign w:val="center"/>
          </w:tcPr>
          <w:p w:rsidR="004D4D6B" w:rsidRPr="00197F5D" w:rsidRDefault="004D4D6B" w:rsidP="002541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7F5D">
              <w:rPr>
                <w:b/>
                <w:bCs/>
                <w:color w:val="000000"/>
                <w:sz w:val="14"/>
                <w:szCs w:val="14"/>
              </w:rPr>
              <w:t>Ответственный исполнитель, соисполнитель (участник)</w:t>
            </w:r>
          </w:p>
        </w:tc>
        <w:tc>
          <w:tcPr>
            <w:tcW w:w="2676" w:type="dxa"/>
            <w:gridSpan w:val="5"/>
            <w:vAlign w:val="center"/>
          </w:tcPr>
          <w:p w:rsidR="004D4D6B" w:rsidRPr="00197F5D" w:rsidRDefault="004D4D6B" w:rsidP="002541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7F5D">
              <w:rPr>
                <w:b/>
                <w:bCs/>
                <w:color w:val="000000"/>
                <w:sz w:val="14"/>
                <w:szCs w:val="14"/>
              </w:rPr>
              <w:t>Всего за весь период реализации программы</w:t>
            </w:r>
          </w:p>
        </w:tc>
        <w:tc>
          <w:tcPr>
            <w:tcW w:w="3045" w:type="dxa"/>
            <w:gridSpan w:val="5"/>
            <w:vAlign w:val="center"/>
          </w:tcPr>
          <w:p w:rsidR="004D4D6B" w:rsidRPr="00197F5D" w:rsidRDefault="004D4D6B" w:rsidP="002541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7F5D">
              <w:rPr>
                <w:b/>
                <w:bCs/>
                <w:color w:val="000000"/>
                <w:sz w:val="14"/>
                <w:szCs w:val="14"/>
              </w:rPr>
              <w:t>2017г.</w:t>
            </w:r>
          </w:p>
        </w:tc>
        <w:tc>
          <w:tcPr>
            <w:tcW w:w="3118" w:type="dxa"/>
            <w:gridSpan w:val="5"/>
            <w:vAlign w:val="center"/>
          </w:tcPr>
          <w:p w:rsidR="004D4D6B" w:rsidRPr="00197F5D" w:rsidRDefault="004D4D6B" w:rsidP="002541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7F5D">
              <w:rPr>
                <w:b/>
                <w:bCs/>
                <w:color w:val="000000"/>
                <w:sz w:val="14"/>
                <w:szCs w:val="14"/>
              </w:rPr>
              <w:t>2018г.</w:t>
            </w:r>
          </w:p>
        </w:tc>
        <w:tc>
          <w:tcPr>
            <w:tcW w:w="2977" w:type="dxa"/>
            <w:gridSpan w:val="5"/>
            <w:vAlign w:val="center"/>
          </w:tcPr>
          <w:p w:rsidR="004D4D6B" w:rsidRPr="00197F5D" w:rsidRDefault="004D4D6B" w:rsidP="0025410E">
            <w:pPr>
              <w:pStyle w:val="ac"/>
              <w:ind w:left="0"/>
              <w:rPr>
                <w:b/>
                <w:sz w:val="14"/>
                <w:szCs w:val="14"/>
              </w:rPr>
            </w:pPr>
            <w:r w:rsidRPr="00197F5D">
              <w:rPr>
                <w:b/>
                <w:sz w:val="14"/>
                <w:szCs w:val="14"/>
              </w:rPr>
              <w:t xml:space="preserve">                  2019г.</w:t>
            </w:r>
          </w:p>
        </w:tc>
      </w:tr>
      <w:tr w:rsidR="004D4D6B" w:rsidRPr="00197F5D" w:rsidTr="0025410E">
        <w:trPr>
          <w:trHeight w:val="142"/>
        </w:trPr>
        <w:tc>
          <w:tcPr>
            <w:tcW w:w="563" w:type="dxa"/>
            <w:vMerge/>
            <w:vAlign w:val="center"/>
          </w:tcPr>
          <w:p w:rsidR="004D4D6B" w:rsidRPr="00197F5D" w:rsidRDefault="004D4D6B" w:rsidP="0025410E">
            <w:pPr>
              <w:pStyle w:val="ac"/>
              <w:ind w:left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7" w:type="dxa"/>
            <w:vMerge/>
            <w:vAlign w:val="center"/>
          </w:tcPr>
          <w:p w:rsidR="004D4D6B" w:rsidRPr="00197F5D" w:rsidRDefault="004D4D6B" w:rsidP="0025410E">
            <w:pPr>
              <w:pStyle w:val="ac"/>
              <w:ind w:left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4" w:type="dxa"/>
            <w:vMerge/>
            <w:vAlign w:val="center"/>
          </w:tcPr>
          <w:p w:rsidR="004D4D6B" w:rsidRPr="00197F5D" w:rsidRDefault="004D4D6B" w:rsidP="0025410E">
            <w:pPr>
              <w:pStyle w:val="ac"/>
              <w:ind w:left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5" w:type="dxa"/>
            <w:textDirection w:val="btLr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197F5D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26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390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715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30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639" w:type="dxa"/>
            <w:textDirection w:val="btLr"/>
            <w:vAlign w:val="center"/>
          </w:tcPr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ИТОГГО</w:t>
            </w:r>
          </w:p>
        </w:tc>
        <w:tc>
          <w:tcPr>
            <w:tcW w:w="563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25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709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9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709" w:type="dxa"/>
            <w:textDirection w:val="btLr"/>
            <w:vAlign w:val="center"/>
          </w:tcPr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ИТОГГО</w:t>
            </w:r>
          </w:p>
        </w:tc>
        <w:tc>
          <w:tcPr>
            <w:tcW w:w="567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708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567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709" w:type="dxa"/>
            <w:textDirection w:val="btLr"/>
            <w:vAlign w:val="center"/>
          </w:tcPr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ИТОГГО</w:t>
            </w:r>
          </w:p>
        </w:tc>
        <w:tc>
          <w:tcPr>
            <w:tcW w:w="425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709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567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ВИ</w:t>
            </w:r>
          </w:p>
        </w:tc>
      </w:tr>
      <w:tr w:rsidR="004D4D6B" w:rsidRPr="00FB74CF" w:rsidTr="0025410E">
        <w:trPr>
          <w:trHeight w:val="142"/>
        </w:trPr>
        <w:tc>
          <w:tcPr>
            <w:tcW w:w="563" w:type="dxa"/>
          </w:tcPr>
          <w:p w:rsidR="004D4D6B" w:rsidRPr="00197F5D" w:rsidRDefault="004D4D6B" w:rsidP="0025410E">
            <w:pPr>
              <w:jc w:val="both"/>
              <w:rPr>
                <w:rStyle w:val="FontStyle66"/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rStyle w:val="FontStyle66"/>
                <w:sz w:val="14"/>
                <w:szCs w:val="14"/>
              </w:rPr>
            </w:pPr>
            <w:r>
              <w:rPr>
                <w:rStyle w:val="FontStyle66"/>
                <w:sz w:val="14"/>
                <w:szCs w:val="14"/>
              </w:rPr>
              <w:t>1</w:t>
            </w:r>
            <w:r w:rsidRPr="00197F5D">
              <w:rPr>
                <w:rStyle w:val="FontStyle66"/>
                <w:sz w:val="14"/>
                <w:szCs w:val="14"/>
              </w:rPr>
              <w:t>.</w:t>
            </w:r>
          </w:p>
          <w:p w:rsidR="004D4D6B" w:rsidRPr="00197F5D" w:rsidRDefault="004D4D6B" w:rsidP="0025410E">
            <w:pPr>
              <w:jc w:val="both"/>
              <w:rPr>
                <w:rStyle w:val="FontStyle66"/>
                <w:sz w:val="14"/>
                <w:szCs w:val="14"/>
              </w:rPr>
            </w:pPr>
          </w:p>
        </w:tc>
        <w:tc>
          <w:tcPr>
            <w:tcW w:w="1507" w:type="dxa"/>
          </w:tcPr>
          <w:p w:rsidR="004D4D6B" w:rsidRPr="00197F5D" w:rsidRDefault="004D4D6B" w:rsidP="0025410E">
            <w:pPr>
              <w:jc w:val="both"/>
              <w:rPr>
                <w:b/>
                <w:color w:val="000000"/>
                <w:sz w:val="14"/>
                <w:szCs w:val="14"/>
              </w:rPr>
            </w:pPr>
            <w:r w:rsidRPr="00197F5D">
              <w:rPr>
                <w:rStyle w:val="FontStyle66"/>
                <w:sz w:val="14"/>
                <w:szCs w:val="14"/>
              </w:rPr>
              <w:t xml:space="preserve">Подпрограмма </w:t>
            </w:r>
            <w:r w:rsidRPr="00197F5D">
              <w:rPr>
                <w:rStyle w:val="FontStyle54"/>
                <w:b w:val="0"/>
                <w:sz w:val="14"/>
                <w:szCs w:val="14"/>
              </w:rPr>
              <w:t>«Обеспечение эффективной деятельности муниципального казенного учреждения «Молодежный координационный центр» (201</w:t>
            </w:r>
            <w:r>
              <w:rPr>
                <w:rStyle w:val="FontStyle54"/>
                <w:b w:val="0"/>
                <w:sz w:val="14"/>
                <w:szCs w:val="14"/>
              </w:rPr>
              <w:t>7</w:t>
            </w:r>
            <w:r w:rsidRPr="00197F5D">
              <w:rPr>
                <w:rStyle w:val="FontStyle54"/>
                <w:b w:val="0"/>
                <w:sz w:val="14"/>
                <w:szCs w:val="14"/>
              </w:rPr>
              <w:t>-201</w:t>
            </w:r>
            <w:r>
              <w:rPr>
                <w:rStyle w:val="FontStyle54"/>
                <w:b w:val="0"/>
                <w:sz w:val="14"/>
                <w:szCs w:val="14"/>
              </w:rPr>
              <w:t>9</w:t>
            </w:r>
            <w:r w:rsidRPr="00197F5D">
              <w:rPr>
                <w:rStyle w:val="FontStyle54"/>
                <w:b w:val="0"/>
                <w:sz w:val="14"/>
                <w:szCs w:val="14"/>
              </w:rPr>
              <w:t>годы)»</w:t>
            </w:r>
          </w:p>
        </w:tc>
        <w:tc>
          <w:tcPr>
            <w:tcW w:w="1424" w:type="dxa"/>
          </w:tcPr>
          <w:p w:rsidR="004D4D6B" w:rsidRPr="00197F5D" w:rsidRDefault="00591237" w:rsidP="0025410E">
            <w:pPr>
              <w:rPr>
                <w:rStyle w:val="FontStyle55"/>
                <w:sz w:val="14"/>
                <w:szCs w:val="14"/>
              </w:rPr>
            </w:pPr>
            <w:r>
              <w:rPr>
                <w:rStyle w:val="FontStyle55"/>
                <w:sz w:val="14"/>
                <w:szCs w:val="14"/>
              </w:rPr>
              <w:t>Отдел по делам молодежи,</w:t>
            </w:r>
            <w:r w:rsidR="004D4D6B" w:rsidRPr="00197F5D">
              <w:rPr>
                <w:rStyle w:val="FontStyle55"/>
                <w:sz w:val="14"/>
                <w:szCs w:val="14"/>
              </w:rPr>
              <w:t xml:space="preserve"> муниципальное казенное учреждение «Молодежный координационный центр»</w:t>
            </w:r>
          </w:p>
          <w:p w:rsidR="004D4D6B" w:rsidRPr="00197F5D" w:rsidRDefault="004D4D6B" w:rsidP="0025410E">
            <w:pPr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Align w:val="center"/>
          </w:tcPr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22616,0</w:t>
            </w:r>
          </w:p>
        </w:tc>
        <w:tc>
          <w:tcPr>
            <w:tcW w:w="426" w:type="dxa"/>
            <w:vAlign w:val="center"/>
          </w:tcPr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8046D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  <w:vAlign w:val="center"/>
          </w:tcPr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8046D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5" w:type="dxa"/>
            <w:vAlign w:val="center"/>
          </w:tcPr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22616,0</w:t>
            </w:r>
          </w:p>
        </w:tc>
        <w:tc>
          <w:tcPr>
            <w:tcW w:w="430" w:type="dxa"/>
            <w:vAlign w:val="center"/>
          </w:tcPr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8046D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9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8014</w:t>
            </w:r>
            <w:r w:rsidRPr="00FB74CF">
              <w:rPr>
                <w:sz w:val="14"/>
                <w:szCs w:val="14"/>
              </w:rPr>
              <w:t>,0</w:t>
            </w:r>
          </w:p>
        </w:tc>
        <w:tc>
          <w:tcPr>
            <w:tcW w:w="563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8014</w:t>
            </w:r>
            <w:r w:rsidRPr="00FB74CF">
              <w:rPr>
                <w:sz w:val="14"/>
                <w:szCs w:val="14"/>
              </w:rPr>
              <w:t>,0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7296</w:t>
            </w:r>
            <w:r w:rsidRPr="00FB74CF">
              <w:rPr>
                <w:sz w:val="14"/>
                <w:szCs w:val="14"/>
              </w:rPr>
              <w:t>,0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7296</w:t>
            </w:r>
            <w:r w:rsidRPr="00FB74CF">
              <w:rPr>
                <w:sz w:val="14"/>
                <w:szCs w:val="14"/>
              </w:rPr>
              <w:t>,0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rStyle w:val="FontStyle66"/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Default="004D4D6B" w:rsidP="0025410E">
            <w:pPr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7306,0</w:t>
            </w:r>
          </w:p>
        </w:tc>
        <w:tc>
          <w:tcPr>
            <w:tcW w:w="425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7306,0</w:t>
            </w:r>
          </w:p>
        </w:tc>
        <w:tc>
          <w:tcPr>
            <w:tcW w:w="567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D4D6B" w:rsidRPr="00FB74CF" w:rsidTr="0025410E">
        <w:trPr>
          <w:trHeight w:val="142"/>
        </w:trPr>
        <w:tc>
          <w:tcPr>
            <w:tcW w:w="563" w:type="dxa"/>
          </w:tcPr>
          <w:p w:rsidR="004D4D6B" w:rsidRPr="00197F5D" w:rsidRDefault="004D4D6B" w:rsidP="0025410E">
            <w:pPr>
              <w:rPr>
                <w:rStyle w:val="FontStyle66"/>
                <w:sz w:val="14"/>
                <w:szCs w:val="14"/>
              </w:rPr>
            </w:pPr>
          </w:p>
          <w:p w:rsidR="004D4D6B" w:rsidRPr="00197F5D" w:rsidRDefault="004D4D6B" w:rsidP="0025410E">
            <w:pPr>
              <w:rPr>
                <w:rStyle w:val="FontStyle66"/>
                <w:sz w:val="14"/>
                <w:szCs w:val="14"/>
              </w:rPr>
            </w:pPr>
          </w:p>
          <w:p w:rsidR="004D4D6B" w:rsidRPr="00197F5D" w:rsidRDefault="004D4D6B" w:rsidP="0025410E">
            <w:pPr>
              <w:rPr>
                <w:rStyle w:val="FontStyle66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</w:t>
            </w:r>
            <w:r w:rsidRPr="00197F5D">
              <w:rPr>
                <w:rFonts w:eastAsia="Calibri"/>
                <w:sz w:val="14"/>
                <w:szCs w:val="14"/>
              </w:rPr>
              <w:t>.1.</w:t>
            </w:r>
          </w:p>
        </w:tc>
        <w:tc>
          <w:tcPr>
            <w:tcW w:w="1507" w:type="dxa"/>
          </w:tcPr>
          <w:p w:rsidR="004D4D6B" w:rsidRPr="00197F5D" w:rsidRDefault="004D4D6B" w:rsidP="0025410E">
            <w:pPr>
              <w:rPr>
                <w:rFonts w:eastAsia="Calibri"/>
                <w:sz w:val="14"/>
                <w:szCs w:val="14"/>
              </w:rPr>
            </w:pPr>
            <w:r w:rsidRPr="00197F5D">
              <w:rPr>
                <w:rStyle w:val="FontStyle66"/>
                <w:sz w:val="14"/>
                <w:szCs w:val="14"/>
              </w:rPr>
              <w:t>Основное мероприятие</w:t>
            </w:r>
            <w:r w:rsidRPr="00197F5D">
              <w:rPr>
                <w:rFonts w:eastAsia="Calibri"/>
                <w:sz w:val="14"/>
                <w:szCs w:val="14"/>
              </w:rPr>
              <w:t xml:space="preserve">                    «Проведение мероприятий  с детьми и молодежью по месту жительства»</w:t>
            </w:r>
          </w:p>
        </w:tc>
        <w:tc>
          <w:tcPr>
            <w:tcW w:w="1424" w:type="dxa"/>
          </w:tcPr>
          <w:p w:rsidR="004D4D6B" w:rsidRPr="00197F5D" w:rsidRDefault="00591237" w:rsidP="00591237">
            <w:pPr>
              <w:rPr>
                <w:rStyle w:val="FontStyle55"/>
                <w:sz w:val="14"/>
                <w:szCs w:val="14"/>
              </w:rPr>
            </w:pPr>
            <w:r>
              <w:rPr>
                <w:rStyle w:val="FontStyle55"/>
                <w:sz w:val="14"/>
                <w:szCs w:val="14"/>
              </w:rPr>
              <w:t>Отдел по делам молодежи</w:t>
            </w:r>
            <w:r w:rsidR="004D4D6B" w:rsidRPr="00197F5D">
              <w:rPr>
                <w:rStyle w:val="FontStyle55"/>
                <w:sz w:val="14"/>
                <w:szCs w:val="14"/>
              </w:rPr>
              <w:t>, муниципальное казенное учреждение «Молодежный координационный центр»,</w:t>
            </w:r>
          </w:p>
          <w:p w:rsidR="004D4D6B" w:rsidRPr="00197F5D" w:rsidRDefault="004D4D6B" w:rsidP="00591237">
            <w:pPr>
              <w:rPr>
                <w:rStyle w:val="FontStyle55"/>
                <w:sz w:val="14"/>
                <w:szCs w:val="14"/>
              </w:rPr>
            </w:pPr>
          </w:p>
          <w:p w:rsidR="004D4D6B" w:rsidRPr="00197F5D" w:rsidRDefault="004D4D6B" w:rsidP="00591237">
            <w:pPr>
              <w:rPr>
                <w:rStyle w:val="FontStyle66"/>
                <w:sz w:val="14"/>
                <w:szCs w:val="14"/>
              </w:rPr>
            </w:pPr>
            <w:r w:rsidRPr="00197F5D">
              <w:rPr>
                <w:rStyle w:val="FontStyle55"/>
                <w:sz w:val="14"/>
                <w:szCs w:val="14"/>
              </w:rPr>
              <w:t>общественные     движения,     учреждения     и организации,  Ассоциация территориального  общественного самоуправления, учреждения и организации деятельность  которых  связана с организацией  работы с подростками и молодежью по месту жительства.</w:t>
            </w:r>
          </w:p>
        </w:tc>
        <w:tc>
          <w:tcPr>
            <w:tcW w:w="715" w:type="dxa"/>
            <w:vAlign w:val="center"/>
          </w:tcPr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22616,0</w:t>
            </w:r>
          </w:p>
          <w:p w:rsidR="004D4D6B" w:rsidRPr="008046DE" w:rsidRDefault="004D4D6B" w:rsidP="0025410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8046D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  <w:vAlign w:val="center"/>
          </w:tcPr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8046D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5" w:type="dxa"/>
            <w:vAlign w:val="center"/>
          </w:tcPr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22616,0</w:t>
            </w:r>
          </w:p>
        </w:tc>
        <w:tc>
          <w:tcPr>
            <w:tcW w:w="430" w:type="dxa"/>
            <w:vAlign w:val="center"/>
          </w:tcPr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8046D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9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8014</w:t>
            </w:r>
            <w:r w:rsidRPr="00FB74CF">
              <w:rPr>
                <w:sz w:val="14"/>
                <w:szCs w:val="14"/>
              </w:rPr>
              <w:t>,0</w:t>
            </w:r>
          </w:p>
        </w:tc>
        <w:tc>
          <w:tcPr>
            <w:tcW w:w="563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8014</w:t>
            </w:r>
            <w:r w:rsidRPr="00FB74CF">
              <w:rPr>
                <w:sz w:val="14"/>
                <w:szCs w:val="14"/>
              </w:rPr>
              <w:t>,0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7296</w:t>
            </w:r>
            <w:r w:rsidRPr="00FB74CF">
              <w:rPr>
                <w:sz w:val="14"/>
                <w:szCs w:val="14"/>
              </w:rPr>
              <w:t>,0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7296</w:t>
            </w:r>
            <w:r w:rsidRPr="00FB74CF">
              <w:rPr>
                <w:sz w:val="14"/>
                <w:szCs w:val="14"/>
              </w:rPr>
              <w:t>,0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rStyle w:val="FontStyle66"/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Default="004D4D6B" w:rsidP="0025410E">
            <w:pPr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7306,0</w:t>
            </w:r>
          </w:p>
        </w:tc>
        <w:tc>
          <w:tcPr>
            <w:tcW w:w="425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7306,0</w:t>
            </w:r>
          </w:p>
        </w:tc>
        <w:tc>
          <w:tcPr>
            <w:tcW w:w="567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D4D6B" w:rsidRPr="00FB74CF" w:rsidTr="0025410E">
        <w:trPr>
          <w:trHeight w:val="142"/>
        </w:trPr>
        <w:tc>
          <w:tcPr>
            <w:tcW w:w="563" w:type="dxa"/>
          </w:tcPr>
          <w:p w:rsidR="004D4D6B" w:rsidRPr="00197F5D" w:rsidRDefault="004D4D6B" w:rsidP="0025410E">
            <w:pPr>
              <w:rPr>
                <w:rStyle w:val="FontStyle66"/>
                <w:sz w:val="14"/>
                <w:szCs w:val="14"/>
              </w:rPr>
            </w:pPr>
          </w:p>
          <w:p w:rsidR="004D4D6B" w:rsidRPr="00197F5D" w:rsidRDefault="004D4D6B" w:rsidP="0025410E">
            <w:pPr>
              <w:rPr>
                <w:rStyle w:val="FontStyle66"/>
                <w:sz w:val="14"/>
                <w:szCs w:val="14"/>
              </w:rPr>
            </w:pPr>
          </w:p>
          <w:p w:rsidR="004D4D6B" w:rsidRPr="00197F5D" w:rsidRDefault="004D4D6B" w:rsidP="0025410E">
            <w:pPr>
              <w:rPr>
                <w:rStyle w:val="FontStyle66"/>
                <w:sz w:val="14"/>
                <w:szCs w:val="14"/>
              </w:rPr>
            </w:pPr>
            <w:r>
              <w:rPr>
                <w:rStyle w:val="FontStyle66"/>
                <w:sz w:val="14"/>
                <w:szCs w:val="14"/>
              </w:rPr>
              <w:t>1</w:t>
            </w:r>
            <w:r w:rsidRPr="00197F5D">
              <w:rPr>
                <w:rStyle w:val="FontStyle66"/>
                <w:sz w:val="14"/>
                <w:szCs w:val="14"/>
              </w:rPr>
              <w:t>.1.1.</w:t>
            </w:r>
          </w:p>
        </w:tc>
        <w:tc>
          <w:tcPr>
            <w:tcW w:w="1507" w:type="dxa"/>
          </w:tcPr>
          <w:p w:rsidR="004D4D6B" w:rsidRPr="00197F5D" w:rsidRDefault="004D4D6B" w:rsidP="0025410E">
            <w:pPr>
              <w:rPr>
                <w:rStyle w:val="FontStyle66"/>
                <w:sz w:val="14"/>
                <w:szCs w:val="14"/>
              </w:rPr>
            </w:pPr>
          </w:p>
          <w:p w:rsidR="004D4D6B" w:rsidRPr="00197F5D" w:rsidRDefault="004D4D6B" w:rsidP="0025410E">
            <w:pPr>
              <w:rPr>
                <w:rStyle w:val="FontStyle66"/>
                <w:sz w:val="14"/>
                <w:szCs w:val="14"/>
              </w:rPr>
            </w:pPr>
            <w:r w:rsidRPr="00197F5D">
              <w:rPr>
                <w:rStyle w:val="FontStyle66"/>
                <w:sz w:val="14"/>
                <w:szCs w:val="14"/>
              </w:rPr>
              <w:t xml:space="preserve">«Содержание МКУ «МКЦ» и проведение учреждением мероприятий </w:t>
            </w:r>
            <w:r w:rsidRPr="00197F5D">
              <w:rPr>
                <w:rStyle w:val="FontStyle66"/>
                <w:sz w:val="14"/>
                <w:szCs w:val="14"/>
              </w:rPr>
              <w:lastRenderedPageBreak/>
              <w:t>подпрограммы в соответствии с уставной деятельностью»</w:t>
            </w:r>
          </w:p>
        </w:tc>
        <w:tc>
          <w:tcPr>
            <w:tcW w:w="1424" w:type="dxa"/>
          </w:tcPr>
          <w:p w:rsidR="004D4D6B" w:rsidRPr="00197F5D" w:rsidRDefault="00591237" w:rsidP="00591237">
            <w:pPr>
              <w:rPr>
                <w:rStyle w:val="FontStyle55"/>
                <w:sz w:val="14"/>
                <w:szCs w:val="14"/>
              </w:rPr>
            </w:pPr>
            <w:r>
              <w:rPr>
                <w:rStyle w:val="FontStyle55"/>
                <w:sz w:val="14"/>
                <w:szCs w:val="14"/>
              </w:rPr>
              <w:lastRenderedPageBreak/>
              <w:t>Отдел по делам молодежи,</w:t>
            </w:r>
            <w:r w:rsidR="004D4D6B" w:rsidRPr="00197F5D">
              <w:rPr>
                <w:rStyle w:val="FontStyle55"/>
                <w:sz w:val="14"/>
                <w:szCs w:val="14"/>
              </w:rPr>
              <w:t xml:space="preserve"> муниципальное казенное учреждение «Молодежный </w:t>
            </w:r>
            <w:r w:rsidR="004D4D6B" w:rsidRPr="00197F5D">
              <w:rPr>
                <w:rStyle w:val="FontStyle55"/>
                <w:sz w:val="14"/>
                <w:szCs w:val="14"/>
              </w:rPr>
              <w:lastRenderedPageBreak/>
              <w:t>координационный центр»</w:t>
            </w:r>
          </w:p>
          <w:p w:rsidR="004D4D6B" w:rsidRPr="00197F5D" w:rsidRDefault="004D4D6B" w:rsidP="00591237">
            <w:pPr>
              <w:rPr>
                <w:rStyle w:val="FontStyle55"/>
                <w:sz w:val="14"/>
                <w:szCs w:val="14"/>
              </w:rPr>
            </w:pPr>
          </w:p>
          <w:p w:rsidR="004D4D6B" w:rsidRPr="00197F5D" w:rsidRDefault="004D4D6B" w:rsidP="00591237">
            <w:pPr>
              <w:rPr>
                <w:sz w:val="14"/>
                <w:szCs w:val="14"/>
              </w:rPr>
            </w:pPr>
            <w:r w:rsidRPr="00197F5D">
              <w:rPr>
                <w:rStyle w:val="FontStyle55"/>
                <w:sz w:val="14"/>
                <w:szCs w:val="14"/>
              </w:rPr>
              <w:t>общественные     движения,     учреждения и организации,  Ассоциация территориального  общественного самоуправления, учреждения и организации деятельность  которых  связана с организацией  работы с подростками и молодежью по месту жительства.</w:t>
            </w:r>
          </w:p>
        </w:tc>
        <w:tc>
          <w:tcPr>
            <w:tcW w:w="715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22616,0</w:t>
            </w:r>
          </w:p>
        </w:tc>
        <w:tc>
          <w:tcPr>
            <w:tcW w:w="426" w:type="dxa"/>
            <w:vAlign w:val="center"/>
          </w:tcPr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8046D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  <w:vAlign w:val="center"/>
          </w:tcPr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8046D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5" w:type="dxa"/>
            <w:vAlign w:val="center"/>
          </w:tcPr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22616,0</w:t>
            </w:r>
          </w:p>
        </w:tc>
        <w:tc>
          <w:tcPr>
            <w:tcW w:w="430" w:type="dxa"/>
            <w:vAlign w:val="center"/>
          </w:tcPr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8046DE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8046D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9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8014</w:t>
            </w:r>
            <w:r w:rsidRPr="00FB74CF">
              <w:rPr>
                <w:sz w:val="14"/>
                <w:szCs w:val="14"/>
              </w:rPr>
              <w:t>,0</w:t>
            </w:r>
          </w:p>
        </w:tc>
        <w:tc>
          <w:tcPr>
            <w:tcW w:w="563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8014</w:t>
            </w:r>
            <w:r w:rsidRPr="00FB74CF">
              <w:rPr>
                <w:sz w:val="14"/>
                <w:szCs w:val="14"/>
              </w:rPr>
              <w:t>,0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7296</w:t>
            </w:r>
            <w:r w:rsidRPr="00FB74CF">
              <w:rPr>
                <w:sz w:val="14"/>
                <w:szCs w:val="14"/>
              </w:rPr>
              <w:t>,0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7296</w:t>
            </w:r>
            <w:r w:rsidRPr="00FB74CF">
              <w:rPr>
                <w:sz w:val="14"/>
                <w:szCs w:val="14"/>
              </w:rPr>
              <w:t>,0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4D4D6B" w:rsidRPr="00FB74CF" w:rsidRDefault="004D4D6B" w:rsidP="0025410E">
            <w:pPr>
              <w:pStyle w:val="Style50"/>
              <w:widowControl/>
              <w:snapToGrid w:val="0"/>
              <w:spacing w:line="240" w:lineRule="auto"/>
              <w:rPr>
                <w:rStyle w:val="FontStyle66"/>
                <w:sz w:val="14"/>
                <w:szCs w:val="14"/>
              </w:rPr>
            </w:pPr>
            <w:r w:rsidRPr="00FB74C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7306,0</w:t>
            </w:r>
          </w:p>
        </w:tc>
        <w:tc>
          <w:tcPr>
            <w:tcW w:w="425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7306,0</w:t>
            </w:r>
          </w:p>
        </w:tc>
        <w:tc>
          <w:tcPr>
            <w:tcW w:w="567" w:type="dxa"/>
            <w:vAlign w:val="center"/>
          </w:tcPr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</w:tbl>
    <w:p w:rsidR="004D4D6B" w:rsidRDefault="004D4D6B" w:rsidP="004D4D6B">
      <w:pPr>
        <w:ind w:firstLine="567"/>
        <w:rPr>
          <w:szCs w:val="28"/>
        </w:rPr>
      </w:pPr>
    </w:p>
    <w:p w:rsidR="004D4D6B" w:rsidRDefault="004D4D6B" w:rsidP="004D4D6B">
      <w:pPr>
        <w:pStyle w:val="Style34"/>
        <w:widowControl/>
        <w:spacing w:before="96"/>
        <w:jc w:val="left"/>
        <w:rPr>
          <w:rStyle w:val="FontStyle56"/>
          <w:sz w:val="28"/>
          <w:szCs w:val="28"/>
        </w:rPr>
        <w:sectPr w:rsidR="004D4D6B" w:rsidSect="0025410E">
          <w:pgSz w:w="16838" w:h="11906" w:orient="landscape"/>
          <w:pgMar w:top="709" w:right="1134" w:bottom="567" w:left="992" w:header="709" w:footer="709" w:gutter="0"/>
          <w:cols w:space="708"/>
          <w:titlePg/>
          <w:docGrid w:linePitch="381"/>
        </w:sectPr>
      </w:pPr>
    </w:p>
    <w:p w:rsidR="004D4D6B" w:rsidRPr="00AD6F9C" w:rsidRDefault="004D4D6B" w:rsidP="004D4D6B">
      <w:pPr>
        <w:pStyle w:val="Style34"/>
        <w:widowControl/>
        <w:spacing w:before="96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lastRenderedPageBreak/>
        <w:t>VI. Анализ рисков реал</w:t>
      </w:r>
      <w:r w:rsidRPr="00AD6F9C">
        <w:rPr>
          <w:rStyle w:val="FontStyle56"/>
          <w:sz w:val="28"/>
          <w:szCs w:val="28"/>
        </w:rPr>
        <w:t>изации подпрограммы и описание мер</w:t>
      </w:r>
    </w:p>
    <w:p w:rsidR="004D4D6B" w:rsidRDefault="004D4D6B" w:rsidP="004D4D6B">
      <w:pPr>
        <w:pStyle w:val="Style34"/>
        <w:widowControl/>
        <w:spacing w:before="14"/>
        <w:ind w:right="-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управления рисками</w:t>
      </w:r>
    </w:p>
    <w:p w:rsidR="004D4D6B" w:rsidRPr="00AD6F9C" w:rsidRDefault="004D4D6B" w:rsidP="004D4D6B">
      <w:pPr>
        <w:pStyle w:val="Style34"/>
        <w:widowControl/>
        <w:spacing w:before="14"/>
        <w:ind w:right="-1"/>
        <w:rPr>
          <w:sz w:val="28"/>
          <w:szCs w:val="28"/>
        </w:rPr>
      </w:pPr>
    </w:p>
    <w:p w:rsidR="004D4D6B" w:rsidRPr="00AD6F9C" w:rsidRDefault="004D4D6B" w:rsidP="004D4D6B">
      <w:pPr>
        <w:pStyle w:val="Style36"/>
        <w:widowControl/>
        <w:spacing w:line="240" w:lineRule="auto"/>
        <w:ind w:right="-1" w:firstLine="567"/>
        <w:rPr>
          <w:sz w:val="28"/>
          <w:szCs w:val="28"/>
        </w:rPr>
      </w:pPr>
      <w:r w:rsidRPr="00AD6F9C">
        <w:rPr>
          <w:rStyle w:val="FontStyle55"/>
          <w:sz w:val="28"/>
          <w:szCs w:val="28"/>
        </w:rPr>
        <w:t>В рамках реализации подпрограммы могут быть выделены следующие риски ее реализации.</w:t>
      </w:r>
    </w:p>
    <w:p w:rsidR="004D4D6B" w:rsidRPr="00AD6F9C" w:rsidRDefault="004D4D6B" w:rsidP="004D4D6B">
      <w:pPr>
        <w:pStyle w:val="Style51"/>
        <w:widowControl/>
        <w:spacing w:before="82" w:line="240" w:lineRule="auto"/>
        <w:ind w:right="-1" w:firstLine="567"/>
        <w:jc w:val="left"/>
        <w:rPr>
          <w:rStyle w:val="FontStyle55"/>
          <w:sz w:val="28"/>
          <w:szCs w:val="28"/>
        </w:rPr>
      </w:pPr>
      <w:r w:rsidRPr="00AD6F9C">
        <w:rPr>
          <w:rStyle w:val="FontStyle61"/>
          <w:sz w:val="28"/>
          <w:szCs w:val="28"/>
        </w:rPr>
        <w:t>Правовые риски</w:t>
      </w:r>
    </w:p>
    <w:p w:rsidR="004D4D6B" w:rsidRPr="00AD6F9C" w:rsidRDefault="004D4D6B" w:rsidP="004D4D6B">
      <w:pPr>
        <w:pStyle w:val="Style36"/>
        <w:widowControl/>
        <w:spacing w:line="240" w:lineRule="auto"/>
        <w:ind w:right="-1" w:firstLine="567"/>
        <w:rPr>
          <w:rStyle w:val="FontStyle55"/>
          <w:sz w:val="28"/>
          <w:szCs w:val="28"/>
        </w:rPr>
      </w:pPr>
      <w:r w:rsidRPr="00AD6F9C">
        <w:rPr>
          <w:rStyle w:val="FontStyle55"/>
          <w:sz w:val="28"/>
          <w:szCs w:val="28"/>
        </w:rPr>
        <w:t>Правовые риски связаны с возможным изменением действующего законодательства, регулирующего сферу молодежной политики в процессе реализации подпрограммы.</w:t>
      </w:r>
    </w:p>
    <w:p w:rsidR="004D4D6B" w:rsidRPr="00AD6F9C" w:rsidRDefault="004D4D6B" w:rsidP="004D4D6B">
      <w:pPr>
        <w:pStyle w:val="Style36"/>
        <w:widowControl/>
        <w:spacing w:line="240" w:lineRule="auto"/>
        <w:ind w:right="-1" w:firstLine="567"/>
        <w:rPr>
          <w:rStyle w:val="FontStyle61"/>
          <w:sz w:val="28"/>
          <w:szCs w:val="28"/>
        </w:rPr>
      </w:pPr>
      <w:r w:rsidRPr="00AD6F9C">
        <w:rPr>
          <w:rStyle w:val="FontStyle55"/>
          <w:sz w:val="28"/>
          <w:szCs w:val="28"/>
        </w:rPr>
        <w:t>Для минимизации воздействия данной группы рисков планируется на этапе разработки проектов документов проводить анализ изменений законодательства в сфере молодежной политики.</w:t>
      </w:r>
    </w:p>
    <w:p w:rsidR="004D4D6B" w:rsidRPr="00AD6F9C" w:rsidRDefault="004D4D6B" w:rsidP="004D4D6B">
      <w:pPr>
        <w:pStyle w:val="Style51"/>
        <w:widowControl/>
        <w:spacing w:line="240" w:lineRule="auto"/>
        <w:ind w:right="-1" w:firstLine="567"/>
        <w:jc w:val="left"/>
        <w:rPr>
          <w:rStyle w:val="FontStyle55"/>
          <w:sz w:val="28"/>
          <w:szCs w:val="28"/>
        </w:rPr>
      </w:pPr>
      <w:r w:rsidRPr="00AD6F9C">
        <w:rPr>
          <w:rStyle w:val="FontStyle61"/>
          <w:sz w:val="28"/>
          <w:szCs w:val="28"/>
        </w:rPr>
        <w:t>Финансовые риски</w:t>
      </w:r>
    </w:p>
    <w:p w:rsidR="004D4D6B" w:rsidRPr="00AD6F9C" w:rsidRDefault="004D4D6B" w:rsidP="004D4D6B">
      <w:pPr>
        <w:pStyle w:val="Style36"/>
        <w:widowControl/>
        <w:spacing w:line="240" w:lineRule="auto"/>
        <w:ind w:right="-1" w:firstLine="567"/>
        <w:rPr>
          <w:rStyle w:val="FontStyle55"/>
          <w:sz w:val="28"/>
          <w:szCs w:val="28"/>
        </w:rPr>
      </w:pPr>
      <w:r w:rsidRPr="00AD6F9C">
        <w:rPr>
          <w:rStyle w:val="FontStyle55"/>
          <w:sz w:val="28"/>
          <w:szCs w:val="28"/>
        </w:rPr>
        <w:t>Финансовые риски связаны с изменением объема финансового обеспечения подпрограммы.</w:t>
      </w:r>
    </w:p>
    <w:p w:rsidR="004D4D6B" w:rsidRDefault="004D4D6B" w:rsidP="004D4D6B">
      <w:pPr>
        <w:pStyle w:val="Style36"/>
        <w:widowControl/>
        <w:spacing w:line="240" w:lineRule="auto"/>
        <w:ind w:right="-1" w:firstLine="567"/>
        <w:rPr>
          <w:rStyle w:val="FontStyle55"/>
          <w:sz w:val="28"/>
          <w:szCs w:val="28"/>
        </w:rPr>
      </w:pPr>
      <w:r w:rsidRPr="00AD6F9C">
        <w:rPr>
          <w:rStyle w:val="FontStyle55"/>
          <w:sz w:val="28"/>
          <w:szCs w:val="28"/>
        </w:rPr>
        <w:t>Способами ограничения финансовых рисков выступает ежегодное уточнение объемов финансовых средств, предусмотренных на реализацию мероприятий подпрограммы, в зависимости от достигнутых результатов.</w:t>
      </w:r>
    </w:p>
    <w:p w:rsidR="004D4D6B" w:rsidRPr="00AD6F9C" w:rsidRDefault="004D4D6B" w:rsidP="004D4D6B">
      <w:pPr>
        <w:pStyle w:val="Style36"/>
        <w:widowControl/>
        <w:spacing w:line="240" w:lineRule="auto"/>
        <w:ind w:right="-1" w:firstLine="0"/>
        <w:rPr>
          <w:rStyle w:val="FontStyle56"/>
          <w:sz w:val="28"/>
          <w:szCs w:val="28"/>
        </w:rPr>
      </w:pPr>
    </w:p>
    <w:p w:rsidR="004D4D6B" w:rsidRDefault="004D4D6B" w:rsidP="004D4D6B">
      <w:pPr>
        <w:pStyle w:val="Style34"/>
        <w:widowControl/>
        <w:ind w:right="-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VI</w:t>
      </w:r>
      <w:r>
        <w:rPr>
          <w:rStyle w:val="FontStyle56"/>
          <w:sz w:val="28"/>
          <w:szCs w:val="28"/>
          <w:lang w:val="en-US"/>
        </w:rPr>
        <w:t>I</w:t>
      </w:r>
      <w:r>
        <w:rPr>
          <w:rStyle w:val="FontStyle56"/>
          <w:sz w:val="28"/>
          <w:szCs w:val="28"/>
        </w:rPr>
        <w:t xml:space="preserve">. </w:t>
      </w:r>
      <w:r w:rsidRPr="00AD6F9C">
        <w:rPr>
          <w:rStyle w:val="FontStyle56"/>
          <w:sz w:val="28"/>
          <w:szCs w:val="28"/>
        </w:rPr>
        <w:t xml:space="preserve">Сведения о возможностях и намерениях </w:t>
      </w:r>
      <w:r w:rsidR="00AE0691">
        <w:rPr>
          <w:rStyle w:val="FontStyle56"/>
          <w:sz w:val="28"/>
          <w:szCs w:val="28"/>
        </w:rPr>
        <w:t>Администрации муниципального образования «Город Майкоп»</w:t>
      </w:r>
      <w:r w:rsidRPr="00AD6F9C">
        <w:rPr>
          <w:rStyle w:val="FontStyle56"/>
          <w:sz w:val="28"/>
          <w:szCs w:val="28"/>
        </w:rPr>
        <w:t xml:space="preserve"> по привлечению средств федерального и республиканского бюджетов на реализ</w:t>
      </w:r>
      <w:r>
        <w:rPr>
          <w:rStyle w:val="FontStyle56"/>
          <w:sz w:val="28"/>
          <w:szCs w:val="28"/>
        </w:rPr>
        <w:t>ацию целей и задач подпрограммы</w:t>
      </w:r>
    </w:p>
    <w:p w:rsidR="00103C53" w:rsidRPr="00AD6F9C" w:rsidRDefault="00103C53" w:rsidP="004D4D6B">
      <w:pPr>
        <w:pStyle w:val="Style34"/>
        <w:widowControl/>
        <w:ind w:right="-1"/>
        <w:rPr>
          <w:b/>
          <w:sz w:val="28"/>
          <w:szCs w:val="28"/>
        </w:rPr>
      </w:pPr>
    </w:p>
    <w:p w:rsidR="004D4D6B" w:rsidRDefault="004D4D6B" w:rsidP="004D4D6B">
      <w:pPr>
        <w:pStyle w:val="Style18"/>
        <w:widowControl/>
        <w:spacing w:before="72" w:line="240" w:lineRule="auto"/>
        <w:ind w:right="-1" w:firstLine="567"/>
        <w:rPr>
          <w:rStyle w:val="FontStyle55"/>
          <w:sz w:val="28"/>
          <w:szCs w:val="28"/>
        </w:rPr>
      </w:pPr>
      <w:r w:rsidRPr="00AD6F9C">
        <w:rPr>
          <w:rStyle w:val="FontStyle55"/>
          <w:sz w:val="28"/>
          <w:szCs w:val="28"/>
        </w:rPr>
        <w:t>Привлечение средств федерального и республиканского бюджетов на реализацию целей и задач подпрограммы не предусмотрено действующими федеральными и республиканскими нормативными правовыми актами.</w:t>
      </w:r>
    </w:p>
    <w:p w:rsidR="004D4D6B" w:rsidRDefault="004D4D6B" w:rsidP="004D4D6B">
      <w:pPr>
        <w:pStyle w:val="Style18"/>
        <w:widowControl/>
        <w:spacing w:before="72" w:line="240" w:lineRule="auto"/>
        <w:ind w:right="-1" w:firstLine="709"/>
        <w:rPr>
          <w:rStyle w:val="FontStyle55"/>
          <w:sz w:val="28"/>
          <w:szCs w:val="28"/>
        </w:rPr>
      </w:pPr>
    </w:p>
    <w:p w:rsidR="004D4D6B" w:rsidRDefault="004D4D6B" w:rsidP="004D4D6B">
      <w:pPr>
        <w:pStyle w:val="Style18"/>
        <w:widowControl/>
        <w:spacing w:before="72" w:line="240" w:lineRule="auto"/>
        <w:ind w:firstLine="0"/>
        <w:rPr>
          <w:rStyle w:val="FontStyle55"/>
          <w:sz w:val="28"/>
          <w:szCs w:val="28"/>
        </w:rPr>
      </w:pPr>
    </w:p>
    <w:p w:rsidR="004D4D6B" w:rsidRDefault="004D4D6B" w:rsidP="004D4D6B">
      <w:pPr>
        <w:pStyle w:val="Style18"/>
        <w:widowControl/>
        <w:spacing w:before="72" w:line="240" w:lineRule="auto"/>
        <w:ind w:firstLine="0"/>
        <w:rPr>
          <w:rStyle w:val="FontStyle55"/>
          <w:sz w:val="28"/>
          <w:szCs w:val="28"/>
        </w:rPr>
      </w:pPr>
    </w:p>
    <w:p w:rsidR="004D4D6B" w:rsidRDefault="004D4D6B" w:rsidP="004D4D6B">
      <w:pPr>
        <w:pStyle w:val="Style18"/>
        <w:widowControl/>
        <w:spacing w:before="72" w:line="240" w:lineRule="auto"/>
        <w:ind w:firstLine="0"/>
        <w:rPr>
          <w:rStyle w:val="FontStyle55"/>
          <w:sz w:val="28"/>
          <w:szCs w:val="28"/>
        </w:rPr>
      </w:pPr>
    </w:p>
    <w:p w:rsidR="004D4D6B" w:rsidRDefault="004D4D6B" w:rsidP="004D4D6B">
      <w:pPr>
        <w:pStyle w:val="Style18"/>
        <w:widowControl/>
        <w:spacing w:before="72" w:line="240" w:lineRule="auto"/>
        <w:ind w:firstLine="0"/>
        <w:rPr>
          <w:rStyle w:val="FontStyle55"/>
          <w:sz w:val="28"/>
          <w:szCs w:val="28"/>
        </w:rPr>
      </w:pPr>
    </w:p>
    <w:p w:rsidR="004D4D6B" w:rsidRDefault="004D4D6B" w:rsidP="004D4D6B">
      <w:pPr>
        <w:pStyle w:val="Style18"/>
        <w:widowControl/>
        <w:spacing w:before="72" w:line="240" w:lineRule="auto"/>
        <w:ind w:firstLine="0"/>
        <w:rPr>
          <w:rStyle w:val="FontStyle55"/>
          <w:sz w:val="28"/>
          <w:szCs w:val="28"/>
        </w:rPr>
      </w:pPr>
    </w:p>
    <w:p w:rsidR="004D4D6B" w:rsidRDefault="004D4D6B" w:rsidP="004D4D6B">
      <w:pPr>
        <w:pStyle w:val="Style18"/>
        <w:widowControl/>
        <w:spacing w:before="72" w:line="240" w:lineRule="auto"/>
        <w:ind w:firstLine="0"/>
        <w:rPr>
          <w:rStyle w:val="FontStyle55"/>
          <w:sz w:val="28"/>
          <w:szCs w:val="28"/>
        </w:rPr>
      </w:pPr>
    </w:p>
    <w:p w:rsidR="004D4D6B" w:rsidRDefault="004D4D6B" w:rsidP="004D4D6B">
      <w:pPr>
        <w:pStyle w:val="Style18"/>
        <w:widowControl/>
        <w:spacing w:before="72" w:line="240" w:lineRule="auto"/>
        <w:ind w:firstLine="0"/>
        <w:rPr>
          <w:rStyle w:val="FontStyle55"/>
          <w:sz w:val="28"/>
          <w:szCs w:val="28"/>
        </w:rPr>
      </w:pPr>
    </w:p>
    <w:p w:rsidR="004D4D6B" w:rsidRDefault="004D4D6B" w:rsidP="004D4D6B">
      <w:pPr>
        <w:pStyle w:val="Style18"/>
        <w:widowControl/>
        <w:spacing w:before="72" w:line="240" w:lineRule="auto"/>
        <w:ind w:firstLine="0"/>
        <w:rPr>
          <w:rStyle w:val="FontStyle55"/>
          <w:sz w:val="28"/>
          <w:szCs w:val="28"/>
        </w:rPr>
      </w:pPr>
    </w:p>
    <w:p w:rsidR="004D4D6B" w:rsidRDefault="004D4D6B" w:rsidP="004D4D6B">
      <w:pPr>
        <w:pStyle w:val="Style18"/>
        <w:widowControl/>
        <w:spacing w:before="72" w:line="240" w:lineRule="auto"/>
        <w:ind w:firstLine="0"/>
        <w:rPr>
          <w:rStyle w:val="FontStyle55"/>
          <w:sz w:val="28"/>
          <w:szCs w:val="28"/>
        </w:rPr>
      </w:pPr>
    </w:p>
    <w:p w:rsidR="004D4D6B" w:rsidRDefault="004D4D6B" w:rsidP="004D4D6B">
      <w:pPr>
        <w:pStyle w:val="Style18"/>
        <w:widowControl/>
        <w:spacing w:before="72" w:line="240" w:lineRule="auto"/>
        <w:ind w:firstLine="0"/>
        <w:rPr>
          <w:rStyle w:val="FontStyle55"/>
          <w:sz w:val="28"/>
          <w:szCs w:val="28"/>
        </w:rPr>
      </w:pPr>
    </w:p>
    <w:p w:rsidR="004D4D6B" w:rsidRDefault="004D4D6B" w:rsidP="004D4D6B">
      <w:pPr>
        <w:pStyle w:val="Style18"/>
        <w:widowControl/>
        <w:spacing w:before="72" w:line="240" w:lineRule="auto"/>
        <w:ind w:firstLine="0"/>
        <w:rPr>
          <w:rStyle w:val="FontStyle55"/>
          <w:sz w:val="28"/>
          <w:szCs w:val="28"/>
        </w:rPr>
      </w:pPr>
    </w:p>
    <w:p w:rsidR="004D4D6B" w:rsidRDefault="004D4D6B" w:rsidP="004D4D6B">
      <w:pPr>
        <w:pStyle w:val="Style18"/>
        <w:widowControl/>
        <w:spacing w:before="72" w:line="240" w:lineRule="auto"/>
        <w:ind w:firstLine="0"/>
        <w:rPr>
          <w:rStyle w:val="FontStyle55"/>
          <w:sz w:val="28"/>
          <w:szCs w:val="28"/>
        </w:rPr>
      </w:pPr>
    </w:p>
    <w:p w:rsidR="004D4D6B" w:rsidRDefault="004D4D6B" w:rsidP="004D4D6B">
      <w:pPr>
        <w:pStyle w:val="Style18"/>
        <w:widowControl/>
        <w:spacing w:before="72" w:line="240" w:lineRule="auto"/>
        <w:ind w:firstLine="0"/>
        <w:rPr>
          <w:rStyle w:val="FontStyle55"/>
          <w:sz w:val="28"/>
          <w:szCs w:val="28"/>
        </w:rPr>
      </w:pPr>
    </w:p>
    <w:p w:rsidR="004D4D6B" w:rsidRPr="00AD6F9C" w:rsidRDefault="004D4D6B" w:rsidP="004D4D6B">
      <w:pPr>
        <w:jc w:val="center"/>
        <w:rPr>
          <w:b/>
        </w:rPr>
      </w:pPr>
      <w:r w:rsidRPr="00AD6F9C">
        <w:rPr>
          <w:b/>
        </w:rPr>
        <w:t>Подпрограмма «</w:t>
      </w:r>
      <w:r>
        <w:rPr>
          <w:b/>
        </w:rPr>
        <w:t>Город без наркотиков</w:t>
      </w:r>
      <w:r w:rsidRPr="00AD6F9C">
        <w:t xml:space="preserve"> </w:t>
      </w:r>
      <w:r>
        <w:rPr>
          <w:rStyle w:val="FontStyle54"/>
          <w:sz w:val="28"/>
          <w:szCs w:val="28"/>
        </w:rPr>
        <w:t>(2017-2019 годы</w:t>
      </w:r>
      <w:r w:rsidRPr="00AD6F9C">
        <w:rPr>
          <w:b/>
        </w:rPr>
        <w:t>»)</w:t>
      </w:r>
    </w:p>
    <w:p w:rsidR="004D4D6B" w:rsidRPr="00AD6F9C" w:rsidRDefault="004D4D6B" w:rsidP="004D4D6B">
      <w:pPr>
        <w:jc w:val="center"/>
        <w:rPr>
          <w:b/>
        </w:rPr>
      </w:pPr>
    </w:p>
    <w:p w:rsidR="004D4D6B" w:rsidRPr="0094121F" w:rsidRDefault="004D4D6B" w:rsidP="004D4D6B">
      <w:pPr>
        <w:pStyle w:val="ac"/>
        <w:ind w:left="567"/>
        <w:jc w:val="center"/>
        <w:rPr>
          <w:sz w:val="24"/>
          <w:szCs w:val="24"/>
        </w:rPr>
      </w:pPr>
      <w:r w:rsidRPr="0094121F">
        <w:rPr>
          <w:b/>
          <w:sz w:val="24"/>
          <w:szCs w:val="24"/>
        </w:rPr>
        <w:t>Паспорт Подпрограммы «</w:t>
      </w:r>
      <w:r>
        <w:rPr>
          <w:b/>
        </w:rPr>
        <w:t>Город без наркотиков</w:t>
      </w:r>
      <w:r w:rsidRPr="0094121F">
        <w:rPr>
          <w:b/>
          <w:sz w:val="24"/>
          <w:szCs w:val="24"/>
        </w:rPr>
        <w:t xml:space="preserve"> </w:t>
      </w:r>
      <w:r>
        <w:rPr>
          <w:rStyle w:val="FontStyle54"/>
          <w:sz w:val="24"/>
          <w:szCs w:val="24"/>
        </w:rPr>
        <w:t>(2017-2019</w:t>
      </w:r>
      <w:r w:rsidRPr="0094121F">
        <w:rPr>
          <w:rStyle w:val="FontStyle54"/>
          <w:sz w:val="24"/>
          <w:szCs w:val="24"/>
        </w:rPr>
        <w:t xml:space="preserve"> годы)</w:t>
      </w:r>
      <w:r w:rsidRPr="0094121F">
        <w:rPr>
          <w:sz w:val="24"/>
          <w:szCs w:val="24"/>
        </w:rPr>
        <w:t>»</w:t>
      </w:r>
    </w:p>
    <w:p w:rsidR="004D4D6B" w:rsidRPr="0094121F" w:rsidRDefault="004D4D6B" w:rsidP="004D4D6B">
      <w:pPr>
        <w:ind w:firstLine="567"/>
        <w:jc w:val="center"/>
        <w:rPr>
          <w:sz w:val="24"/>
          <w:szCs w:val="24"/>
        </w:rPr>
      </w:pPr>
      <w:r w:rsidRPr="0094121F">
        <w:rPr>
          <w:b/>
          <w:i/>
          <w:sz w:val="24"/>
          <w:szCs w:val="24"/>
        </w:rPr>
        <w:t xml:space="preserve">                                                                                 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4D4D6B" w:rsidRPr="0094121F" w:rsidTr="0025410E">
        <w:tc>
          <w:tcPr>
            <w:tcW w:w="3085" w:type="dxa"/>
          </w:tcPr>
          <w:p w:rsidR="004D4D6B" w:rsidRPr="0094121F" w:rsidRDefault="004D4D6B" w:rsidP="0025410E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Разработчик  подпрограммы</w:t>
            </w:r>
          </w:p>
        </w:tc>
        <w:tc>
          <w:tcPr>
            <w:tcW w:w="6662" w:type="dxa"/>
          </w:tcPr>
          <w:p w:rsidR="004D4D6B" w:rsidRPr="0094121F" w:rsidRDefault="00103C53" w:rsidP="0010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94121F">
              <w:rPr>
                <w:sz w:val="24"/>
                <w:szCs w:val="24"/>
              </w:rPr>
              <w:t xml:space="preserve"> муниципального образования «Город Майкоп»</w:t>
            </w:r>
            <w:r>
              <w:rPr>
                <w:sz w:val="24"/>
                <w:szCs w:val="24"/>
              </w:rPr>
              <w:t xml:space="preserve"> </w:t>
            </w:r>
            <w:r w:rsidR="004D4D6B" w:rsidRPr="0094121F">
              <w:rPr>
                <w:sz w:val="24"/>
                <w:szCs w:val="24"/>
              </w:rPr>
              <w:t xml:space="preserve">Отдел по делам молодежи </w:t>
            </w:r>
            <w:r>
              <w:rPr>
                <w:sz w:val="24"/>
                <w:szCs w:val="24"/>
              </w:rPr>
              <w:t>Администрации</w:t>
            </w:r>
            <w:r w:rsidRPr="0094121F">
              <w:rPr>
                <w:sz w:val="24"/>
                <w:szCs w:val="24"/>
              </w:rPr>
              <w:t xml:space="preserve"> муниципального образования </w:t>
            </w:r>
            <w:r w:rsidR="004D4D6B" w:rsidRPr="0094121F">
              <w:rPr>
                <w:sz w:val="24"/>
                <w:szCs w:val="24"/>
              </w:rPr>
              <w:t>(далее  Отдел по делам молодежи)</w:t>
            </w:r>
          </w:p>
        </w:tc>
      </w:tr>
      <w:tr w:rsidR="004D4D6B" w:rsidRPr="0094121F" w:rsidTr="0025410E">
        <w:tc>
          <w:tcPr>
            <w:tcW w:w="3085" w:type="dxa"/>
          </w:tcPr>
          <w:p w:rsidR="004D4D6B" w:rsidRPr="0094121F" w:rsidRDefault="004D4D6B" w:rsidP="0025410E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662" w:type="dxa"/>
          </w:tcPr>
          <w:p w:rsidR="004D4D6B" w:rsidRPr="0094121F" w:rsidRDefault="004D4D6B" w:rsidP="0025410E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Отдел по делам молодежи </w:t>
            </w:r>
          </w:p>
        </w:tc>
      </w:tr>
      <w:tr w:rsidR="004D4D6B" w:rsidRPr="0094121F" w:rsidTr="0025410E">
        <w:tc>
          <w:tcPr>
            <w:tcW w:w="3085" w:type="dxa"/>
          </w:tcPr>
          <w:p w:rsidR="004D4D6B" w:rsidRPr="0094121F" w:rsidRDefault="004D4D6B" w:rsidP="0025410E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6662" w:type="dxa"/>
          </w:tcPr>
          <w:p w:rsidR="004D4D6B" w:rsidRPr="0094121F" w:rsidRDefault="004D4D6B" w:rsidP="0025410E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Отсутствуют </w:t>
            </w:r>
          </w:p>
        </w:tc>
      </w:tr>
      <w:tr w:rsidR="004D4D6B" w:rsidRPr="0094121F" w:rsidTr="0025410E">
        <w:tc>
          <w:tcPr>
            <w:tcW w:w="3085" w:type="dxa"/>
          </w:tcPr>
          <w:p w:rsidR="004D4D6B" w:rsidRPr="0094121F" w:rsidRDefault="004D4D6B" w:rsidP="0025410E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662" w:type="dxa"/>
          </w:tcPr>
          <w:p w:rsidR="004D4D6B" w:rsidRPr="0094121F" w:rsidRDefault="004D4D6B" w:rsidP="0025410E">
            <w:pPr>
              <w:tabs>
                <w:tab w:val="num" w:pos="480"/>
                <w:tab w:val="left" w:pos="1200"/>
              </w:tabs>
              <w:ind w:firstLine="34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Структурные подразделения Администрации муниципального образования  «Город Майкоп»;</w:t>
            </w:r>
          </w:p>
          <w:p w:rsidR="004D4D6B" w:rsidRPr="0094121F" w:rsidRDefault="004D4D6B" w:rsidP="0025410E">
            <w:pPr>
              <w:tabs>
                <w:tab w:val="num" w:pos="480"/>
                <w:tab w:val="left" w:pos="1200"/>
              </w:tabs>
              <w:ind w:firstLine="34"/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общественные движения, учреждения и организации, </w:t>
            </w:r>
            <w:r w:rsidRPr="00C64497">
              <w:rPr>
                <w:sz w:val="24"/>
                <w:szCs w:val="24"/>
              </w:rPr>
              <w:t>деятельность которых связана с реализацией молодежной политики</w:t>
            </w:r>
            <w:r>
              <w:rPr>
                <w:sz w:val="24"/>
                <w:szCs w:val="24"/>
              </w:rPr>
              <w:t xml:space="preserve"> на территории муниципального образования «Город Майкоп»</w:t>
            </w:r>
            <w:r w:rsidRPr="00C64497">
              <w:rPr>
                <w:sz w:val="24"/>
                <w:szCs w:val="24"/>
              </w:rPr>
              <w:t>, предприятия, учреждения, юридические лица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4D4D6B" w:rsidRPr="0094121F" w:rsidTr="0025410E">
        <w:tc>
          <w:tcPr>
            <w:tcW w:w="3085" w:type="dxa"/>
          </w:tcPr>
          <w:p w:rsidR="004D4D6B" w:rsidRPr="0094121F" w:rsidRDefault="004D4D6B" w:rsidP="0025410E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6662" w:type="dxa"/>
          </w:tcPr>
          <w:p w:rsidR="004D4D6B" w:rsidRPr="0094121F" w:rsidRDefault="004D4D6B" w:rsidP="0025410E">
            <w:pPr>
              <w:jc w:val="both"/>
              <w:rPr>
                <w:sz w:val="24"/>
                <w:szCs w:val="24"/>
              </w:rPr>
            </w:pPr>
            <w:r w:rsidRPr="00C53562">
              <w:rPr>
                <w:sz w:val="24"/>
                <w:szCs w:val="24"/>
              </w:rPr>
              <w:t>Принятие комплексных мер по профилактическому предупреждению употребления наркотиков</w:t>
            </w:r>
            <w:r>
              <w:rPr>
                <w:sz w:val="24"/>
                <w:szCs w:val="24"/>
              </w:rPr>
              <w:t xml:space="preserve"> и п</w:t>
            </w:r>
            <w:r w:rsidRPr="00C53562">
              <w:rPr>
                <w:sz w:val="24"/>
                <w:szCs w:val="24"/>
              </w:rPr>
              <w:t>ропаганд</w:t>
            </w:r>
            <w:r>
              <w:rPr>
                <w:sz w:val="24"/>
                <w:szCs w:val="24"/>
              </w:rPr>
              <w:t>е</w:t>
            </w:r>
            <w:r w:rsidRPr="00C53562">
              <w:rPr>
                <w:sz w:val="24"/>
                <w:szCs w:val="24"/>
              </w:rPr>
              <w:t xml:space="preserve"> здорового образа жизни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D4D6B" w:rsidRPr="0094121F" w:rsidTr="0025410E">
        <w:tc>
          <w:tcPr>
            <w:tcW w:w="3085" w:type="dxa"/>
          </w:tcPr>
          <w:p w:rsidR="004D4D6B" w:rsidRPr="00A11521" w:rsidRDefault="004D4D6B" w:rsidP="0025410E">
            <w:pPr>
              <w:rPr>
                <w:color w:val="FF0000"/>
                <w:sz w:val="24"/>
                <w:szCs w:val="24"/>
              </w:rPr>
            </w:pPr>
            <w:r w:rsidRPr="00BC4EDE"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662" w:type="dxa"/>
          </w:tcPr>
          <w:p w:rsidR="004D4D6B" w:rsidRPr="00BC4EDE" w:rsidRDefault="004D4D6B" w:rsidP="0025410E">
            <w:pPr>
              <w:pStyle w:val="ac"/>
              <w:tabs>
                <w:tab w:val="left" w:pos="600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BC4EDE">
              <w:rPr>
                <w:sz w:val="24"/>
                <w:szCs w:val="24"/>
              </w:rPr>
              <w:t>Организация молодежных профилактических мероприятий с участием заинтересованных ведомств и общественных организаций</w:t>
            </w:r>
          </w:p>
          <w:p w:rsidR="004D4D6B" w:rsidRPr="00BC4EDE" w:rsidRDefault="004D4D6B" w:rsidP="0025410E">
            <w:pPr>
              <w:pStyle w:val="ac"/>
              <w:tabs>
                <w:tab w:val="left" w:pos="600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BC4EDE">
              <w:rPr>
                <w:sz w:val="24"/>
                <w:szCs w:val="24"/>
              </w:rPr>
              <w:t xml:space="preserve">Организация профильных походов </w:t>
            </w:r>
          </w:p>
          <w:p w:rsidR="004D4D6B" w:rsidRPr="00BC4EDE" w:rsidRDefault="004D4D6B" w:rsidP="0025410E">
            <w:pPr>
              <w:pStyle w:val="ac"/>
              <w:tabs>
                <w:tab w:val="left" w:pos="600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BC4EDE">
              <w:rPr>
                <w:sz w:val="24"/>
                <w:szCs w:val="24"/>
              </w:rPr>
              <w:t>Проведение турниров, фестивалей</w:t>
            </w:r>
          </w:p>
          <w:p w:rsidR="004D4D6B" w:rsidRPr="00BC4EDE" w:rsidRDefault="004D4D6B" w:rsidP="0025410E">
            <w:pPr>
              <w:pStyle w:val="ac"/>
              <w:tabs>
                <w:tab w:val="left" w:pos="600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BC4EDE">
              <w:rPr>
                <w:sz w:val="24"/>
                <w:szCs w:val="24"/>
              </w:rPr>
              <w:t xml:space="preserve">Пропаганда в молодежной среде здорового образа жизни и альтернативного досуга </w:t>
            </w:r>
            <w:r w:rsidRPr="00BC4EDE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4D4D6B" w:rsidRPr="0094121F" w:rsidTr="0025410E">
        <w:tc>
          <w:tcPr>
            <w:tcW w:w="3085" w:type="dxa"/>
          </w:tcPr>
          <w:p w:rsidR="004D4D6B" w:rsidRPr="0094121F" w:rsidRDefault="004D4D6B" w:rsidP="0025410E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Целевые показатели эффективности подпрограммы</w:t>
            </w:r>
          </w:p>
        </w:tc>
        <w:tc>
          <w:tcPr>
            <w:tcW w:w="6662" w:type="dxa"/>
          </w:tcPr>
          <w:p w:rsidR="004D4D6B" w:rsidRPr="006628AA" w:rsidRDefault="004D4D6B" w:rsidP="002B41F1">
            <w:pPr>
              <w:pStyle w:val="ac"/>
              <w:tabs>
                <w:tab w:val="left" w:pos="910"/>
              </w:tabs>
              <w:ind w:left="34"/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Доля молодых людей от общей численности молодежи в возрасте от 14 до 30 лет, участвующих  в </w:t>
            </w:r>
            <w:r>
              <w:rPr>
                <w:sz w:val="24"/>
                <w:szCs w:val="24"/>
              </w:rPr>
              <w:t>мероприятиях направленных на формирование здорового образа жизни, профилактику наркомании, табакокурения и алкоголизма в молодежной среде</w:t>
            </w:r>
          </w:p>
        </w:tc>
      </w:tr>
      <w:tr w:rsidR="004D4D6B" w:rsidRPr="0094121F" w:rsidTr="0025410E">
        <w:tc>
          <w:tcPr>
            <w:tcW w:w="3085" w:type="dxa"/>
          </w:tcPr>
          <w:p w:rsidR="004D4D6B" w:rsidRPr="0094121F" w:rsidRDefault="004D4D6B" w:rsidP="0025410E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62" w:type="dxa"/>
          </w:tcPr>
          <w:p w:rsidR="004D4D6B" w:rsidRPr="0094121F" w:rsidRDefault="004D4D6B" w:rsidP="0025410E">
            <w:pPr>
              <w:rPr>
                <w:sz w:val="24"/>
                <w:szCs w:val="24"/>
              </w:rPr>
            </w:pPr>
          </w:p>
          <w:p w:rsidR="004D4D6B" w:rsidRPr="0094121F" w:rsidRDefault="004D4D6B" w:rsidP="0025410E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4121F">
              <w:rPr>
                <w:sz w:val="24"/>
                <w:szCs w:val="24"/>
              </w:rPr>
              <w:t xml:space="preserve"> -201</w:t>
            </w:r>
            <w:r>
              <w:rPr>
                <w:sz w:val="24"/>
                <w:szCs w:val="24"/>
              </w:rPr>
              <w:t>9</w:t>
            </w:r>
            <w:r w:rsidRPr="0094121F">
              <w:rPr>
                <w:sz w:val="24"/>
                <w:szCs w:val="24"/>
              </w:rPr>
              <w:t xml:space="preserve"> гг. в один этап</w:t>
            </w:r>
          </w:p>
          <w:p w:rsidR="004D4D6B" w:rsidRPr="0094121F" w:rsidRDefault="004D4D6B" w:rsidP="0025410E">
            <w:pPr>
              <w:ind w:firstLine="567"/>
              <w:rPr>
                <w:sz w:val="24"/>
                <w:szCs w:val="24"/>
              </w:rPr>
            </w:pPr>
          </w:p>
        </w:tc>
      </w:tr>
      <w:tr w:rsidR="004D4D6B" w:rsidRPr="0094121F" w:rsidTr="0025410E">
        <w:tc>
          <w:tcPr>
            <w:tcW w:w="3085" w:type="dxa"/>
          </w:tcPr>
          <w:p w:rsidR="004D4D6B" w:rsidRPr="0094121F" w:rsidRDefault="004D4D6B" w:rsidP="00AB59E5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62" w:type="dxa"/>
          </w:tcPr>
          <w:p w:rsidR="004D4D6B" w:rsidRPr="00F80CF3" w:rsidRDefault="004D4D6B" w:rsidP="0025410E">
            <w:pPr>
              <w:jc w:val="both"/>
              <w:rPr>
                <w:sz w:val="24"/>
                <w:szCs w:val="24"/>
              </w:rPr>
            </w:pPr>
            <w:r w:rsidRPr="00F80CF3">
              <w:rPr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sz w:val="24"/>
                <w:szCs w:val="24"/>
              </w:rPr>
              <w:t>668,4</w:t>
            </w:r>
            <w:r w:rsidRPr="00F80CF3">
              <w:rPr>
                <w:sz w:val="24"/>
                <w:szCs w:val="24"/>
              </w:rPr>
              <w:t xml:space="preserve"> тыс. руб. </w:t>
            </w:r>
            <w:r w:rsidR="00AB59E5">
              <w:rPr>
                <w:sz w:val="24"/>
                <w:szCs w:val="24"/>
              </w:rPr>
              <w:t xml:space="preserve">из бюджета Администрации муниципального образования «Город Майкоп» </w:t>
            </w:r>
            <w:r w:rsidRPr="00F80CF3">
              <w:rPr>
                <w:sz w:val="24"/>
                <w:szCs w:val="24"/>
              </w:rPr>
              <w:t>в том числе по годам:</w:t>
            </w:r>
          </w:p>
          <w:p w:rsidR="004D4D6B" w:rsidRDefault="004D4D6B" w:rsidP="0025410E">
            <w:pPr>
              <w:jc w:val="both"/>
              <w:rPr>
                <w:sz w:val="24"/>
                <w:szCs w:val="24"/>
              </w:rPr>
            </w:pPr>
            <w:r w:rsidRPr="00F80CF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F80CF3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222,8</w:t>
            </w:r>
            <w:r w:rsidRPr="00F80CF3">
              <w:rPr>
                <w:sz w:val="24"/>
                <w:szCs w:val="24"/>
              </w:rPr>
              <w:t xml:space="preserve"> тыс. руб.</w:t>
            </w:r>
          </w:p>
          <w:p w:rsidR="004D4D6B" w:rsidRDefault="004D4D6B" w:rsidP="002541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222,8</w:t>
            </w:r>
            <w:r w:rsidRPr="00F80CF3">
              <w:rPr>
                <w:sz w:val="24"/>
                <w:szCs w:val="24"/>
              </w:rPr>
              <w:t xml:space="preserve"> тыс. руб.</w:t>
            </w:r>
          </w:p>
          <w:p w:rsidR="004D4D6B" w:rsidRPr="00C93C9B" w:rsidRDefault="004D4D6B" w:rsidP="002541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222,8</w:t>
            </w:r>
            <w:r w:rsidRPr="00F80CF3">
              <w:rPr>
                <w:sz w:val="24"/>
                <w:szCs w:val="24"/>
              </w:rPr>
              <w:t xml:space="preserve"> тыс. руб.</w:t>
            </w:r>
          </w:p>
        </w:tc>
      </w:tr>
      <w:tr w:rsidR="004D4D6B" w:rsidRPr="0094121F" w:rsidTr="0025410E">
        <w:tc>
          <w:tcPr>
            <w:tcW w:w="3085" w:type="dxa"/>
          </w:tcPr>
          <w:p w:rsidR="004D4D6B" w:rsidRPr="0094121F" w:rsidRDefault="004D4D6B" w:rsidP="0025410E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6662" w:type="dxa"/>
          </w:tcPr>
          <w:p w:rsidR="004D4D6B" w:rsidRDefault="004D4D6B" w:rsidP="0025410E">
            <w:pPr>
              <w:tabs>
                <w:tab w:val="left" w:pos="0"/>
                <w:tab w:val="left" w:pos="34"/>
              </w:tabs>
              <w:jc w:val="both"/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Увеличение численности молодых людей, участвующих в программных мероприятиях</w:t>
            </w:r>
            <w:r>
              <w:rPr>
                <w:sz w:val="24"/>
                <w:szCs w:val="24"/>
              </w:rPr>
              <w:t>, направленных против асоциальных явлений</w:t>
            </w:r>
          </w:p>
          <w:p w:rsidR="004D4D6B" w:rsidRPr="0094121F" w:rsidRDefault="004D4D6B" w:rsidP="0025410E">
            <w:pPr>
              <w:tabs>
                <w:tab w:val="left" w:pos="91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D4D6B" w:rsidRDefault="004D4D6B" w:rsidP="004D4D6B">
      <w:pPr>
        <w:rPr>
          <w:b/>
          <w:szCs w:val="28"/>
        </w:rPr>
      </w:pPr>
    </w:p>
    <w:p w:rsidR="004D4D6B" w:rsidRPr="00AD6F9C" w:rsidRDefault="004D4D6B" w:rsidP="004D4D6B">
      <w:pPr>
        <w:jc w:val="center"/>
        <w:rPr>
          <w:b/>
          <w:szCs w:val="28"/>
        </w:rPr>
      </w:pPr>
      <w:r w:rsidRPr="00AD6F9C">
        <w:rPr>
          <w:b/>
          <w:szCs w:val="28"/>
          <w:lang w:val="en-US"/>
        </w:rPr>
        <w:lastRenderedPageBreak/>
        <w:t>I</w:t>
      </w:r>
      <w:r w:rsidRPr="00AD6F9C">
        <w:rPr>
          <w:b/>
          <w:szCs w:val="28"/>
        </w:rPr>
        <w:t>.Общая характеристика сферы реализации подпрограммы «</w:t>
      </w:r>
      <w:r>
        <w:rPr>
          <w:b/>
          <w:szCs w:val="28"/>
        </w:rPr>
        <w:t xml:space="preserve">Город без наркотиков </w:t>
      </w:r>
      <w:r>
        <w:rPr>
          <w:rStyle w:val="FontStyle54"/>
          <w:sz w:val="28"/>
          <w:szCs w:val="28"/>
        </w:rPr>
        <w:t>(2017-2019 годы</w:t>
      </w:r>
      <w:r w:rsidRPr="00AD6F9C">
        <w:rPr>
          <w:rStyle w:val="FontStyle54"/>
          <w:b w:val="0"/>
          <w:sz w:val="28"/>
          <w:szCs w:val="28"/>
        </w:rPr>
        <w:t>)</w:t>
      </w:r>
      <w:r w:rsidRPr="00AD6F9C">
        <w:rPr>
          <w:b/>
          <w:szCs w:val="28"/>
        </w:rPr>
        <w:t>», в том числе формулировки основных проблем в указанной сфере и прогноз ее развития</w:t>
      </w:r>
    </w:p>
    <w:p w:rsidR="004D4D6B" w:rsidRPr="00AD6F9C" w:rsidRDefault="004D4D6B" w:rsidP="004D4D6B">
      <w:pPr>
        <w:pStyle w:val="ac"/>
        <w:ind w:left="0" w:firstLine="567"/>
        <w:rPr>
          <w:szCs w:val="28"/>
        </w:rPr>
      </w:pPr>
    </w:p>
    <w:p w:rsidR="004D4D6B" w:rsidRDefault="004D4D6B" w:rsidP="004D4D6B">
      <w:pPr>
        <w:ind w:firstLine="709"/>
        <w:jc w:val="both"/>
        <w:rPr>
          <w:szCs w:val="28"/>
        </w:rPr>
      </w:pPr>
    </w:p>
    <w:p w:rsidR="004D4D6B" w:rsidRDefault="004D4D6B" w:rsidP="004D4D6B">
      <w:pPr>
        <w:ind w:firstLine="709"/>
        <w:jc w:val="both"/>
        <w:rPr>
          <w:szCs w:val="28"/>
        </w:rPr>
      </w:pPr>
      <w:r>
        <w:rPr>
          <w:szCs w:val="28"/>
        </w:rPr>
        <w:t>В течение последних пяти лет количество употребляющих наркотики и состоящих на профилактическом учете на территории города стабильно уменьшается, и по итогам 2015 года впервые удельный вес этой категории граждан составил 48,2% от общереспубликанских показателей.</w:t>
      </w:r>
    </w:p>
    <w:p w:rsidR="004D4D6B" w:rsidRDefault="004D4D6B" w:rsidP="004D4D6B">
      <w:pPr>
        <w:ind w:firstLine="709"/>
        <w:jc w:val="both"/>
        <w:rPr>
          <w:szCs w:val="28"/>
        </w:rPr>
      </w:pPr>
      <w:r>
        <w:rPr>
          <w:szCs w:val="28"/>
        </w:rPr>
        <w:t xml:space="preserve">Вместе с тем ситуация по употреблению наркотиков, алкоголя и табакокурения в молодежной среде требует огромного внимания со стороны власти. В полномочия Администрации муниципального образования «Город Майкоп» входит осуществление профилактических мер по </w:t>
      </w:r>
      <w:r w:rsidR="0037315A">
        <w:rPr>
          <w:szCs w:val="28"/>
        </w:rPr>
        <w:t>пресечению распространения</w:t>
      </w:r>
      <w:r>
        <w:rPr>
          <w:szCs w:val="28"/>
        </w:rPr>
        <w:t xml:space="preserve"> асоциальных явлений в молодежной среде и профилактике здорового образа жизни.</w:t>
      </w:r>
    </w:p>
    <w:p w:rsidR="004D4D6B" w:rsidRDefault="004D4D6B" w:rsidP="004D4D6B">
      <w:pPr>
        <w:pStyle w:val="a6"/>
        <w:tabs>
          <w:tab w:val="clear" w:pos="4677"/>
          <w:tab w:val="clear" w:pos="9355"/>
          <w:tab w:val="left" w:pos="13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профилактических мероприятиях принимают участие свыше 10 тысяч молодых майкопчан. </w:t>
      </w:r>
    </w:p>
    <w:p w:rsidR="004D4D6B" w:rsidRDefault="004D4D6B" w:rsidP="004D4D6B">
      <w:pPr>
        <w:ind w:firstLine="709"/>
        <w:jc w:val="both"/>
        <w:rPr>
          <w:szCs w:val="28"/>
        </w:rPr>
      </w:pPr>
      <w:r>
        <w:rPr>
          <w:szCs w:val="28"/>
        </w:rPr>
        <w:t xml:space="preserve">Одно из приоритетных направлений в продвижении позитивной профилактики является организация и развитие волонтерского движения в молодежной среде. </w:t>
      </w:r>
    </w:p>
    <w:p w:rsidR="004D4D6B" w:rsidRDefault="004D4D6B" w:rsidP="004D4D6B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Еще одним из направлений пропаганды и продвижения здорового образа жизни является проведение т</w:t>
      </w:r>
      <w:r w:rsidRPr="00AD6F9C">
        <w:rPr>
          <w:szCs w:val="28"/>
        </w:rPr>
        <w:t>уристически</w:t>
      </w:r>
      <w:r>
        <w:rPr>
          <w:szCs w:val="28"/>
        </w:rPr>
        <w:t>х</w:t>
      </w:r>
      <w:r w:rsidRPr="00AD6F9C">
        <w:rPr>
          <w:szCs w:val="28"/>
        </w:rPr>
        <w:t xml:space="preserve"> экологически</w:t>
      </w:r>
      <w:r>
        <w:rPr>
          <w:szCs w:val="28"/>
        </w:rPr>
        <w:t>х</w:t>
      </w:r>
      <w:r w:rsidRPr="00AD6F9C">
        <w:rPr>
          <w:szCs w:val="28"/>
        </w:rPr>
        <w:t xml:space="preserve"> и многопрофильны</w:t>
      </w:r>
      <w:r w:rsidR="00A92C0F">
        <w:rPr>
          <w:szCs w:val="28"/>
        </w:rPr>
        <w:t>х</w:t>
      </w:r>
      <w:r w:rsidRPr="00AD6F9C">
        <w:rPr>
          <w:szCs w:val="28"/>
        </w:rPr>
        <w:t xml:space="preserve"> поход</w:t>
      </w:r>
      <w:r>
        <w:rPr>
          <w:szCs w:val="28"/>
        </w:rPr>
        <w:t xml:space="preserve">ов. Основные цели и задачи данных мероприятий -  привлечение молодежи к военной истории России, а также поддержка и координация молодежных инициатив, направленных на реставрацию памятников боевой Славы, восстановление содержания экологических и природоохранных зон.   </w:t>
      </w:r>
    </w:p>
    <w:p w:rsidR="004D4D6B" w:rsidRPr="00FB4151" w:rsidRDefault="004D4D6B" w:rsidP="004D4D6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Большую роль в реализации профилактической работы играют массовые молодежные мероприятия: фестивали, акции и общегородские соревнования по экстремальным видам спорта и нетрадиционным видам молодежных культур. Данное направление формирует позитивное отношение к здоровому образу жизни и устойчивые антинаркотические и антиалкогольные установки в целевой группе. </w:t>
      </w:r>
    </w:p>
    <w:p w:rsidR="004D4D6B" w:rsidRDefault="004D4D6B" w:rsidP="004D4D6B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CC6">
        <w:rPr>
          <w:szCs w:val="28"/>
        </w:rPr>
        <w:t xml:space="preserve">ажным направлением по продвижению здорового образа жизни является организация и проведение культурно-массовых и спортивных мероприятий, направленных на содержательный досуг, вовлечение молодежи в социально-значимые проекты. Рациональное использование внеучебного времени студентов и старшеклассников в интересах их позитивного воспитания, культурного развития приводит к снижению правонарушений в молодежной среде. В настоящее время в городе функционирует 7 танцевальных студий и свыше 10 фитнесцентров. Кроме того действуют 12 клубов здорового образа жизни и здорового питания. По данным </w:t>
      </w:r>
      <w:r>
        <w:rPr>
          <w:szCs w:val="28"/>
        </w:rPr>
        <w:t xml:space="preserve">структурных подразделений Администрации муниципального </w:t>
      </w:r>
      <w:r>
        <w:rPr>
          <w:szCs w:val="28"/>
        </w:rPr>
        <w:lastRenderedPageBreak/>
        <w:t xml:space="preserve">образования «Город Майкоп» </w:t>
      </w:r>
      <w:r w:rsidRPr="00280CC6">
        <w:rPr>
          <w:szCs w:val="28"/>
        </w:rPr>
        <w:t xml:space="preserve">эти учреждения посещают порядка полутора тысяч молодых людей в возрасте от 14 до 29 лет. </w:t>
      </w:r>
    </w:p>
    <w:p w:rsidR="004D4D6B" w:rsidRDefault="004D4D6B" w:rsidP="004D4D6B">
      <w:pPr>
        <w:ind w:firstLine="709"/>
        <w:jc w:val="both"/>
        <w:rPr>
          <w:szCs w:val="28"/>
        </w:rPr>
      </w:pPr>
      <w:r w:rsidRPr="00AD6F9C">
        <w:rPr>
          <w:szCs w:val="28"/>
        </w:rPr>
        <w:t>Прогноз развития сферы реализации подпрограммы «</w:t>
      </w:r>
      <w:r>
        <w:rPr>
          <w:szCs w:val="28"/>
        </w:rPr>
        <w:t>Город без наркотиков</w:t>
      </w:r>
      <w:r w:rsidRPr="00AD6F9C">
        <w:rPr>
          <w:szCs w:val="28"/>
        </w:rPr>
        <w:t xml:space="preserve"> (201</w:t>
      </w:r>
      <w:r>
        <w:rPr>
          <w:szCs w:val="28"/>
        </w:rPr>
        <w:t>7</w:t>
      </w:r>
      <w:r w:rsidRPr="00AD6F9C">
        <w:rPr>
          <w:szCs w:val="28"/>
        </w:rPr>
        <w:t>-</w:t>
      </w:r>
      <w:r>
        <w:rPr>
          <w:szCs w:val="28"/>
        </w:rPr>
        <w:t>2019 годы</w:t>
      </w:r>
      <w:r w:rsidRPr="00AD6F9C">
        <w:rPr>
          <w:szCs w:val="28"/>
        </w:rPr>
        <w:t xml:space="preserve">)» связан с ожидаемыми результатами, отраженными в подпрограмме и направленными на </w:t>
      </w:r>
      <w:r>
        <w:rPr>
          <w:szCs w:val="28"/>
        </w:rPr>
        <w:t>принятие комплексных мер по профилактическому</w:t>
      </w:r>
      <w:r w:rsidR="002B41F1">
        <w:rPr>
          <w:szCs w:val="28"/>
        </w:rPr>
        <w:t xml:space="preserve"> предупреждению против употребления</w:t>
      </w:r>
      <w:r>
        <w:rPr>
          <w:szCs w:val="28"/>
        </w:rPr>
        <w:t xml:space="preserve"> наркотиков и пропаганду здорового образа жизни. </w:t>
      </w:r>
    </w:p>
    <w:p w:rsidR="004D4D6B" w:rsidRDefault="004D4D6B" w:rsidP="004D4D6B">
      <w:pPr>
        <w:ind w:firstLine="709"/>
        <w:jc w:val="both"/>
        <w:rPr>
          <w:b/>
          <w:szCs w:val="28"/>
        </w:rPr>
      </w:pPr>
    </w:p>
    <w:p w:rsidR="004D4D6B" w:rsidRPr="00AD6F9C" w:rsidRDefault="004D4D6B" w:rsidP="004D4D6B">
      <w:pPr>
        <w:pStyle w:val="ac"/>
        <w:ind w:left="0"/>
        <w:jc w:val="center"/>
        <w:rPr>
          <w:b/>
          <w:szCs w:val="28"/>
        </w:rPr>
      </w:pPr>
      <w:r w:rsidRPr="00AD6F9C">
        <w:rPr>
          <w:b/>
          <w:szCs w:val="28"/>
          <w:lang w:val="en-US"/>
        </w:rPr>
        <w:t>II</w:t>
      </w:r>
      <w:r w:rsidRPr="00AD6F9C">
        <w:rPr>
          <w:b/>
          <w:szCs w:val="28"/>
        </w:rPr>
        <w:t>. Приоритеты государственной политики в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соответствующей сфере социально-экономического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развития, цели, задачи, целевые показатели эффективности реализации муниципальной программы, описание ожидаемых конечных результатов и сроков реализации подпрограммы</w:t>
      </w:r>
    </w:p>
    <w:p w:rsidR="004D4D6B" w:rsidRPr="00AD6F9C" w:rsidRDefault="004D4D6B" w:rsidP="004D4D6B">
      <w:pPr>
        <w:pStyle w:val="ac"/>
        <w:ind w:left="0"/>
        <w:jc w:val="center"/>
        <w:rPr>
          <w:b/>
          <w:szCs w:val="28"/>
        </w:rPr>
      </w:pPr>
    </w:p>
    <w:p w:rsidR="004D4D6B" w:rsidRDefault="004D4D6B" w:rsidP="004D4D6B">
      <w:pPr>
        <w:ind w:firstLine="567"/>
        <w:jc w:val="both"/>
        <w:rPr>
          <w:szCs w:val="28"/>
        </w:rPr>
      </w:pPr>
      <w:r w:rsidRPr="00AD6F9C">
        <w:rPr>
          <w:szCs w:val="28"/>
        </w:rPr>
        <w:t>Приоритеты государственной политики в сфере реализации подпрограммы</w:t>
      </w:r>
      <w:r>
        <w:rPr>
          <w:szCs w:val="28"/>
        </w:rPr>
        <w:t xml:space="preserve"> «Город без наркотиков (2017-2019 годы</w:t>
      </w:r>
      <w:r w:rsidRPr="00AD6F9C">
        <w:rPr>
          <w:szCs w:val="28"/>
        </w:rPr>
        <w:t>)» установлены нормативными правовыми актами Российской Федерации, Республики Адыгея, в области молодежной политики, Уставом муниципального образования «Город Майкоп».</w:t>
      </w:r>
    </w:p>
    <w:p w:rsidR="004D4D6B" w:rsidRDefault="004D4D6B" w:rsidP="004D4D6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D6F9C">
        <w:rPr>
          <w:szCs w:val="28"/>
        </w:rPr>
        <w:t>Подпрограмма «</w:t>
      </w:r>
      <w:r>
        <w:rPr>
          <w:szCs w:val="28"/>
        </w:rPr>
        <w:t xml:space="preserve">Город без наркотиков  (2017-2019 годы)» разработана в соответствии </w:t>
      </w:r>
      <w:r w:rsidRPr="00AD6F9C">
        <w:rPr>
          <w:szCs w:val="28"/>
        </w:rPr>
        <w:t xml:space="preserve">с </w:t>
      </w:r>
    </w:p>
    <w:p w:rsidR="004D4D6B" w:rsidRDefault="004D4D6B" w:rsidP="004D4D6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- Федеральным законом от 24.06.1999г. №120 – ФЗ «Об основах системы профилактики безнадзорности и правонарушений несовершеннолетних»</w:t>
      </w:r>
    </w:p>
    <w:p w:rsidR="004D4D6B" w:rsidRDefault="004D4D6B" w:rsidP="004D4D6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- </w:t>
      </w:r>
      <w:r w:rsidRPr="00AD6F9C">
        <w:rPr>
          <w:rFonts w:eastAsia="Calibri"/>
          <w:szCs w:val="28"/>
        </w:rPr>
        <w:t>Постановлением Правительства Российской Федерации от 03.04.</w:t>
      </w:r>
      <w:r>
        <w:rPr>
          <w:rFonts w:eastAsia="Calibri"/>
          <w:szCs w:val="28"/>
        </w:rPr>
        <w:t>19</w:t>
      </w:r>
      <w:r w:rsidRPr="00AD6F9C">
        <w:rPr>
          <w:rFonts w:eastAsia="Calibri"/>
          <w:szCs w:val="28"/>
        </w:rPr>
        <w:t>96</w:t>
      </w:r>
      <w:r>
        <w:rPr>
          <w:rFonts w:eastAsia="Calibri"/>
          <w:szCs w:val="28"/>
        </w:rPr>
        <w:t>г.</w:t>
      </w:r>
      <w:r w:rsidRPr="00AD6F9C">
        <w:rPr>
          <w:rFonts w:eastAsia="Calibri"/>
          <w:szCs w:val="28"/>
        </w:rPr>
        <w:t xml:space="preserve"> № 387 «О дополнительных мерах поддержки м</w:t>
      </w:r>
      <w:r>
        <w:rPr>
          <w:rFonts w:eastAsia="Calibri"/>
          <w:szCs w:val="28"/>
        </w:rPr>
        <w:t>олодёжи в Российской Федерации».</w:t>
      </w:r>
    </w:p>
    <w:p w:rsidR="004D4D6B" w:rsidRPr="00AD6F9C" w:rsidRDefault="004D4D6B" w:rsidP="004D4D6B">
      <w:pPr>
        <w:tabs>
          <w:tab w:val="left" w:pos="0"/>
        </w:tabs>
        <w:ind w:firstLine="567"/>
        <w:jc w:val="both"/>
        <w:rPr>
          <w:szCs w:val="28"/>
        </w:rPr>
      </w:pPr>
      <w:r w:rsidRPr="00AD6F9C">
        <w:rPr>
          <w:szCs w:val="28"/>
        </w:rPr>
        <w:t xml:space="preserve">   Формулировка цели подпрограммы определяется приоритетами государственной молодежной политики, ключевыми проблемами в социальной сфере. </w:t>
      </w:r>
    </w:p>
    <w:p w:rsidR="004D4D6B" w:rsidRPr="00AD6F9C" w:rsidRDefault="00C67627" w:rsidP="004D4D6B">
      <w:pPr>
        <w:ind w:firstLine="567"/>
        <w:jc w:val="both"/>
        <w:rPr>
          <w:szCs w:val="28"/>
        </w:rPr>
      </w:pPr>
      <w:r>
        <w:rPr>
          <w:szCs w:val="28"/>
        </w:rPr>
        <w:t>Ц</w:t>
      </w:r>
      <w:r w:rsidR="004D4D6B" w:rsidRPr="00AD6F9C">
        <w:rPr>
          <w:szCs w:val="28"/>
        </w:rPr>
        <w:t xml:space="preserve">елью подпрограммы является </w:t>
      </w:r>
      <w:r w:rsidR="004D4D6B">
        <w:rPr>
          <w:szCs w:val="28"/>
        </w:rPr>
        <w:t xml:space="preserve">принятие комплексных мер по профилактическому предупреждению употребления наркотиков и пропаганде здорового образа жизни. </w:t>
      </w:r>
    </w:p>
    <w:p w:rsidR="004D4D6B" w:rsidRPr="00AD6F9C" w:rsidRDefault="004D4D6B" w:rsidP="004D4D6B">
      <w:pPr>
        <w:autoSpaceDE w:val="0"/>
        <w:ind w:firstLine="567"/>
        <w:jc w:val="both"/>
        <w:rPr>
          <w:bCs/>
          <w:color w:val="000000"/>
          <w:szCs w:val="28"/>
        </w:rPr>
      </w:pPr>
      <w:r w:rsidRPr="00AD6F9C">
        <w:rPr>
          <w:szCs w:val="28"/>
        </w:rPr>
        <w:t xml:space="preserve">Достижение данной цели предполагается посредством решения </w:t>
      </w:r>
      <w:r>
        <w:rPr>
          <w:szCs w:val="28"/>
        </w:rPr>
        <w:t>четырех</w:t>
      </w:r>
      <w:r w:rsidRPr="00AD6F9C">
        <w:rPr>
          <w:szCs w:val="28"/>
        </w:rPr>
        <w:t xml:space="preserve"> взаимосвязанных и взаимодополняющих задач, отражающих установленные полномочия </w:t>
      </w:r>
      <w:r w:rsidRPr="00AD6F9C">
        <w:rPr>
          <w:bCs/>
          <w:color w:val="000000"/>
          <w:szCs w:val="28"/>
        </w:rPr>
        <w:t xml:space="preserve">органов местного самоуправления городских округов в </w:t>
      </w:r>
      <w:r w:rsidRPr="00AD6F9C">
        <w:rPr>
          <w:bCs/>
          <w:szCs w:val="28"/>
        </w:rPr>
        <w:t>молодежной политике:</w:t>
      </w:r>
    </w:p>
    <w:p w:rsidR="004D4D6B" w:rsidRPr="00F96FCC" w:rsidRDefault="004D4D6B" w:rsidP="00C67627">
      <w:pPr>
        <w:pStyle w:val="ac"/>
        <w:tabs>
          <w:tab w:val="left" w:pos="60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96FCC">
        <w:rPr>
          <w:szCs w:val="28"/>
        </w:rPr>
        <w:t>Организация молодежных профилактических мероприятий с участием заинтересованных ведомств и общественных организаций</w:t>
      </w:r>
      <w:r>
        <w:rPr>
          <w:szCs w:val="28"/>
        </w:rPr>
        <w:t>.</w:t>
      </w:r>
    </w:p>
    <w:p w:rsidR="004D4D6B" w:rsidRPr="00F96FCC" w:rsidRDefault="004D4D6B" w:rsidP="00C67627">
      <w:pPr>
        <w:pStyle w:val="ac"/>
        <w:tabs>
          <w:tab w:val="left" w:pos="60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96FCC">
        <w:rPr>
          <w:szCs w:val="28"/>
        </w:rPr>
        <w:t>Организация профильных походов</w:t>
      </w:r>
      <w:r>
        <w:rPr>
          <w:szCs w:val="28"/>
        </w:rPr>
        <w:t>.</w:t>
      </w:r>
      <w:r w:rsidRPr="00F96FCC">
        <w:rPr>
          <w:szCs w:val="28"/>
        </w:rPr>
        <w:t xml:space="preserve"> </w:t>
      </w:r>
    </w:p>
    <w:p w:rsidR="004D4D6B" w:rsidRPr="00F96FCC" w:rsidRDefault="004D4D6B" w:rsidP="00C67627">
      <w:pPr>
        <w:pStyle w:val="ac"/>
        <w:tabs>
          <w:tab w:val="left" w:pos="60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67627">
        <w:rPr>
          <w:szCs w:val="28"/>
        </w:rPr>
        <w:t xml:space="preserve"> </w:t>
      </w:r>
      <w:r w:rsidRPr="00F96FCC">
        <w:rPr>
          <w:szCs w:val="28"/>
        </w:rPr>
        <w:t>Проведение турниров, фестивалей</w:t>
      </w:r>
      <w:r>
        <w:rPr>
          <w:szCs w:val="28"/>
        </w:rPr>
        <w:t>.</w:t>
      </w:r>
    </w:p>
    <w:p w:rsidR="004D4D6B" w:rsidRDefault="004D4D6B" w:rsidP="00C67627">
      <w:pPr>
        <w:pStyle w:val="ac"/>
        <w:tabs>
          <w:tab w:val="left" w:pos="0"/>
          <w:tab w:val="left" w:pos="1134"/>
        </w:tabs>
        <w:ind w:left="0" w:firstLine="709"/>
        <w:jc w:val="both"/>
        <w:rPr>
          <w:color w:val="FF0000"/>
          <w:szCs w:val="28"/>
        </w:rPr>
      </w:pPr>
      <w:r>
        <w:rPr>
          <w:szCs w:val="28"/>
        </w:rPr>
        <w:t xml:space="preserve">- </w:t>
      </w:r>
      <w:r w:rsidRPr="00F96FCC">
        <w:rPr>
          <w:szCs w:val="28"/>
        </w:rPr>
        <w:t>Пропаганда в молодежной среде здорового образа жизни и альтернативного досуга</w:t>
      </w:r>
      <w:r>
        <w:rPr>
          <w:szCs w:val="28"/>
        </w:rPr>
        <w:t>.</w:t>
      </w:r>
      <w:r w:rsidRPr="00F96FCC">
        <w:rPr>
          <w:color w:val="FF0000"/>
          <w:szCs w:val="28"/>
        </w:rPr>
        <w:t xml:space="preserve"> </w:t>
      </w:r>
    </w:p>
    <w:p w:rsidR="002B41F1" w:rsidRPr="002B41F1" w:rsidRDefault="002B41F1" w:rsidP="00C67627">
      <w:pPr>
        <w:pStyle w:val="ac"/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 w:rsidRPr="002B41F1">
        <w:rPr>
          <w:szCs w:val="28"/>
        </w:rPr>
        <w:lastRenderedPageBreak/>
        <w:t>Ожидаемые результаты реализации подпрограммы:</w:t>
      </w:r>
      <w:r w:rsidR="00BF0961">
        <w:rPr>
          <w:szCs w:val="28"/>
        </w:rPr>
        <w:t xml:space="preserve"> </w:t>
      </w:r>
      <w:r>
        <w:rPr>
          <w:szCs w:val="28"/>
        </w:rPr>
        <w:t>у</w:t>
      </w:r>
      <w:r w:rsidRPr="002B41F1">
        <w:rPr>
          <w:szCs w:val="28"/>
        </w:rPr>
        <w:t>величение численности молодых людей, участвующих в программных мероприятиях, направленных против асоциальных явлений</w:t>
      </w:r>
    </w:p>
    <w:p w:rsidR="004D4D6B" w:rsidRDefault="004D4D6B" w:rsidP="004D4D6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D6F9C">
        <w:rPr>
          <w:szCs w:val="28"/>
        </w:rPr>
        <w:t>Оценка эффективности реализации подпрограммы будет осуществляться на основе анализа динамики изменения целевых индикаторов и показателей.</w:t>
      </w:r>
    </w:p>
    <w:p w:rsidR="004D4D6B" w:rsidRPr="00AD6F9C" w:rsidRDefault="004D4D6B" w:rsidP="004D4D6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D4D6B" w:rsidRPr="00AD6F9C" w:rsidRDefault="004D4D6B" w:rsidP="004D4D6B">
      <w:pPr>
        <w:widowControl w:val="0"/>
        <w:autoSpaceDE w:val="0"/>
        <w:autoSpaceDN w:val="0"/>
        <w:adjustRightInd w:val="0"/>
        <w:ind w:firstLine="567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Таблица №1</w:t>
      </w:r>
    </w:p>
    <w:p w:rsidR="004D4D6B" w:rsidRPr="00AD6F9C" w:rsidRDefault="004D4D6B" w:rsidP="004D4D6B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AD6F9C">
        <w:rPr>
          <w:sz w:val="24"/>
          <w:szCs w:val="24"/>
        </w:rPr>
        <w:t>Сведения о целевых показателях эффективности реализации</w:t>
      </w:r>
    </w:p>
    <w:p w:rsidR="004D4D6B" w:rsidRPr="00AD6F9C" w:rsidRDefault="004D4D6B" w:rsidP="004D4D6B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AD6F9C">
        <w:rPr>
          <w:sz w:val="24"/>
          <w:szCs w:val="24"/>
        </w:rPr>
        <w:t>подпрограммы</w:t>
      </w:r>
    </w:p>
    <w:p w:rsidR="004D4D6B" w:rsidRPr="00AD6F9C" w:rsidRDefault="004D4D6B" w:rsidP="004D4D6B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567"/>
        <w:gridCol w:w="709"/>
        <w:gridCol w:w="709"/>
        <w:gridCol w:w="708"/>
        <w:gridCol w:w="851"/>
        <w:gridCol w:w="850"/>
        <w:gridCol w:w="1134"/>
      </w:tblGrid>
      <w:tr w:rsidR="004D4D6B" w:rsidRPr="00464FEB" w:rsidTr="0025410E">
        <w:trPr>
          <w:trHeight w:val="305"/>
        </w:trPr>
        <w:tc>
          <w:tcPr>
            <w:tcW w:w="567" w:type="dxa"/>
            <w:vMerge w:val="restart"/>
            <w:shd w:val="clear" w:color="auto" w:fill="auto"/>
          </w:tcPr>
          <w:p w:rsidR="004D4D6B" w:rsidRPr="00F96FCC" w:rsidRDefault="004D4D6B" w:rsidP="0025410E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6FCC">
              <w:rPr>
                <w:rFonts w:ascii="Times New Roman" w:hAnsi="Times New Roman" w:cs="Times New Roman"/>
                <w:sz w:val="24"/>
                <w:szCs w:val="24"/>
              </w:rPr>
              <w:t>п№ п\п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D4D6B" w:rsidRPr="00464FEB" w:rsidRDefault="004D4D6B" w:rsidP="002541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D4D6B" w:rsidRPr="00464FEB" w:rsidRDefault="004D4D6B" w:rsidP="00254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D4D6B" w:rsidRPr="00464FEB" w:rsidRDefault="004D4D6B" w:rsidP="00254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   </w:t>
            </w:r>
          </w:p>
        </w:tc>
        <w:tc>
          <w:tcPr>
            <w:tcW w:w="4961" w:type="dxa"/>
            <w:gridSpan w:val="6"/>
            <w:shd w:val="clear" w:color="auto" w:fill="auto"/>
          </w:tcPr>
          <w:p w:rsidR="004D4D6B" w:rsidRPr="00464FEB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4D4D6B" w:rsidRPr="00464FEB" w:rsidTr="0025410E">
        <w:trPr>
          <w:trHeight w:val="305"/>
        </w:trPr>
        <w:tc>
          <w:tcPr>
            <w:tcW w:w="567" w:type="dxa"/>
            <w:vMerge/>
            <w:shd w:val="clear" w:color="auto" w:fill="auto"/>
          </w:tcPr>
          <w:p w:rsidR="004D4D6B" w:rsidRPr="00F96FCC" w:rsidRDefault="004D4D6B" w:rsidP="0025410E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D4D6B" w:rsidRPr="00464FEB" w:rsidRDefault="004D4D6B" w:rsidP="0025410E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D6B" w:rsidRPr="00464FEB" w:rsidRDefault="004D4D6B" w:rsidP="00254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D4D6B" w:rsidRPr="00464FEB" w:rsidRDefault="004D4D6B" w:rsidP="00254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Итого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D4D6B" w:rsidRPr="00464FEB" w:rsidTr="0025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F96FCC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F96FCC" w:rsidRDefault="004D4D6B" w:rsidP="0025410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F96FCC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F96FCC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F96FCC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6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4D6B" w:rsidRPr="00F96FCC" w:rsidRDefault="004D4D6B" w:rsidP="0025410E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6FC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6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</w:p>
          <w:p w:rsidR="004D4D6B" w:rsidRPr="00464FE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Подпрограмма «</w:t>
            </w:r>
            <w:r>
              <w:rPr>
                <w:sz w:val="24"/>
                <w:szCs w:val="24"/>
              </w:rPr>
              <w:t>Город без наркотиков</w:t>
            </w:r>
            <w:r w:rsidRPr="00464FEB">
              <w:rPr>
                <w:sz w:val="24"/>
                <w:szCs w:val="24"/>
              </w:rPr>
              <w:t xml:space="preserve"> (201</w:t>
            </w:r>
            <w:r>
              <w:rPr>
                <w:sz w:val="24"/>
                <w:szCs w:val="24"/>
              </w:rPr>
              <w:t>7</w:t>
            </w:r>
            <w:r w:rsidRPr="00464FE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464FEB">
              <w:rPr>
                <w:sz w:val="24"/>
                <w:szCs w:val="24"/>
              </w:rPr>
              <w:t>годы.)»</w:t>
            </w:r>
          </w:p>
          <w:p w:rsidR="004D4D6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</w:p>
          <w:p w:rsidR="004D4D6B" w:rsidRPr="00464FE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 xml:space="preserve">Доля молодых людей от </w:t>
            </w:r>
          </w:p>
          <w:p w:rsidR="004D4D6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общей численности молодежи в возрасте от 14 до 30 лет,</w:t>
            </w:r>
            <w:r>
              <w:rPr>
                <w:sz w:val="24"/>
                <w:szCs w:val="24"/>
              </w:rPr>
              <w:t xml:space="preserve"> </w:t>
            </w:r>
            <w:r w:rsidR="004807F1">
              <w:rPr>
                <w:sz w:val="24"/>
                <w:szCs w:val="24"/>
              </w:rPr>
              <w:t>участвующих в мероприятиях,</w:t>
            </w:r>
          </w:p>
          <w:p w:rsidR="004D4D6B" w:rsidRPr="00464FEB" w:rsidRDefault="004D4D6B" w:rsidP="0025410E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направленных на формировани</w:t>
            </w:r>
            <w:r>
              <w:rPr>
                <w:sz w:val="24"/>
                <w:szCs w:val="24"/>
              </w:rPr>
              <w:t>е здорового образа жизни, п</w:t>
            </w:r>
            <w:r w:rsidRPr="00464FEB">
              <w:rPr>
                <w:sz w:val="24"/>
                <w:szCs w:val="24"/>
              </w:rPr>
              <w:t>рофилактику наркомании, табакокурения и алкоголизма в молодежной среде.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Отчет отдела по делам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6B" w:rsidRPr="00464FEB" w:rsidRDefault="004D4D6B" w:rsidP="00254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D4D6B" w:rsidRDefault="004D4D6B" w:rsidP="004D4D6B">
      <w:pPr>
        <w:pStyle w:val="a6"/>
        <w:numPr>
          <w:ilvl w:val="0"/>
          <w:numId w:val="6"/>
        </w:numPr>
        <w:tabs>
          <w:tab w:val="clear" w:pos="4677"/>
          <w:tab w:val="clear" w:pos="9355"/>
          <w:tab w:val="left" w:pos="567"/>
        </w:tabs>
        <w:jc w:val="center"/>
        <w:rPr>
          <w:szCs w:val="28"/>
        </w:rPr>
        <w:sectPr w:rsidR="004D4D6B" w:rsidSect="0025410E">
          <w:pgSz w:w="11906" w:h="16838"/>
          <w:pgMar w:top="992" w:right="1134" w:bottom="1134" w:left="1701" w:header="709" w:footer="709" w:gutter="0"/>
          <w:cols w:space="708"/>
          <w:titlePg/>
          <w:docGrid w:linePitch="381"/>
        </w:sectPr>
      </w:pPr>
    </w:p>
    <w:p w:rsidR="004D4D6B" w:rsidRPr="006958EF" w:rsidRDefault="004D4D6B" w:rsidP="004D4D6B">
      <w:pPr>
        <w:pStyle w:val="a6"/>
        <w:tabs>
          <w:tab w:val="left" w:pos="567"/>
        </w:tabs>
        <w:jc w:val="center"/>
        <w:rPr>
          <w:rFonts w:eastAsia="Calibri"/>
          <w:b/>
          <w:bCs/>
          <w:color w:val="26282F"/>
          <w:sz w:val="28"/>
          <w:szCs w:val="28"/>
        </w:rPr>
      </w:pPr>
      <w:r w:rsidRPr="006958EF">
        <w:rPr>
          <w:rFonts w:eastAsia="Calibri"/>
          <w:b/>
          <w:bCs/>
          <w:color w:val="26282F"/>
          <w:sz w:val="28"/>
          <w:szCs w:val="28"/>
        </w:rPr>
        <w:lastRenderedPageBreak/>
        <w:t>III.</w:t>
      </w:r>
      <w:r w:rsidRPr="006958EF">
        <w:rPr>
          <w:rFonts w:eastAsia="Calibri"/>
          <w:b/>
          <w:bCs/>
          <w:color w:val="26282F"/>
          <w:sz w:val="28"/>
          <w:szCs w:val="28"/>
        </w:rPr>
        <w:tab/>
        <w:t xml:space="preserve">Обобщенная характеристика основных мероприятий муниципальной </w:t>
      </w:r>
      <w:r>
        <w:rPr>
          <w:rFonts w:eastAsia="Calibri"/>
          <w:b/>
          <w:bCs/>
          <w:color w:val="26282F"/>
          <w:sz w:val="28"/>
          <w:szCs w:val="28"/>
        </w:rPr>
        <w:t>под</w:t>
      </w:r>
      <w:r w:rsidRPr="006958EF">
        <w:rPr>
          <w:rFonts w:eastAsia="Calibri"/>
          <w:b/>
          <w:bCs/>
          <w:color w:val="26282F"/>
          <w:sz w:val="28"/>
          <w:szCs w:val="28"/>
        </w:rPr>
        <w:t>программы</w:t>
      </w:r>
    </w:p>
    <w:p w:rsidR="004D4D6B" w:rsidRPr="006958EF" w:rsidRDefault="004D4D6B" w:rsidP="004D4D6B">
      <w:pPr>
        <w:pStyle w:val="a6"/>
        <w:tabs>
          <w:tab w:val="left" w:pos="567"/>
        </w:tabs>
        <w:rPr>
          <w:rFonts w:eastAsia="Calibri"/>
          <w:b/>
          <w:bCs/>
          <w:color w:val="26282F"/>
          <w:sz w:val="28"/>
          <w:szCs w:val="28"/>
        </w:rPr>
      </w:pPr>
    </w:p>
    <w:p w:rsidR="004D4D6B" w:rsidRPr="006958EF" w:rsidRDefault="004D4D6B" w:rsidP="004D4D6B">
      <w:pPr>
        <w:pStyle w:val="a6"/>
        <w:tabs>
          <w:tab w:val="left" w:pos="567"/>
        </w:tabs>
        <w:jc w:val="both"/>
        <w:rPr>
          <w:rFonts w:eastAsia="Calibri"/>
          <w:bCs/>
          <w:color w:val="26282F"/>
          <w:sz w:val="28"/>
          <w:szCs w:val="28"/>
        </w:rPr>
      </w:pPr>
      <w:r w:rsidRPr="006958EF">
        <w:rPr>
          <w:rFonts w:eastAsia="Calibri"/>
          <w:bCs/>
          <w:color w:val="26282F"/>
          <w:sz w:val="28"/>
          <w:szCs w:val="28"/>
        </w:rPr>
        <w:t xml:space="preserve">Для достижения цели и решения задач муниципальной </w:t>
      </w:r>
      <w:r>
        <w:rPr>
          <w:rFonts w:eastAsia="Calibri"/>
          <w:bCs/>
          <w:color w:val="26282F"/>
          <w:sz w:val="28"/>
          <w:szCs w:val="28"/>
        </w:rPr>
        <w:t>под</w:t>
      </w:r>
      <w:r w:rsidRPr="006958EF">
        <w:rPr>
          <w:rFonts w:eastAsia="Calibri"/>
          <w:bCs/>
          <w:color w:val="26282F"/>
          <w:sz w:val="28"/>
          <w:szCs w:val="28"/>
        </w:rPr>
        <w:t>программы «</w:t>
      </w:r>
      <w:r>
        <w:rPr>
          <w:rFonts w:eastAsia="Calibri"/>
          <w:bCs/>
          <w:color w:val="26282F"/>
          <w:sz w:val="28"/>
          <w:szCs w:val="28"/>
        </w:rPr>
        <w:t>Город без наркотиков</w:t>
      </w:r>
      <w:r w:rsidRPr="006958EF">
        <w:rPr>
          <w:rFonts w:eastAsia="Calibri"/>
          <w:bCs/>
          <w:color w:val="26282F"/>
          <w:sz w:val="28"/>
          <w:szCs w:val="28"/>
        </w:rPr>
        <w:t xml:space="preserve"> (201</w:t>
      </w:r>
      <w:r>
        <w:rPr>
          <w:rFonts w:eastAsia="Calibri"/>
          <w:bCs/>
          <w:color w:val="26282F"/>
          <w:sz w:val="28"/>
          <w:szCs w:val="28"/>
        </w:rPr>
        <w:t>7</w:t>
      </w:r>
      <w:r w:rsidRPr="006958EF">
        <w:rPr>
          <w:rFonts w:eastAsia="Calibri"/>
          <w:bCs/>
          <w:color w:val="26282F"/>
          <w:sz w:val="28"/>
          <w:szCs w:val="28"/>
        </w:rPr>
        <w:t>-201</w:t>
      </w:r>
      <w:r>
        <w:rPr>
          <w:rFonts w:eastAsia="Calibri"/>
          <w:bCs/>
          <w:color w:val="26282F"/>
          <w:sz w:val="28"/>
          <w:szCs w:val="28"/>
        </w:rPr>
        <w:t>9</w:t>
      </w:r>
      <w:r w:rsidRPr="006958EF">
        <w:rPr>
          <w:rFonts w:eastAsia="Calibri"/>
          <w:bCs/>
          <w:color w:val="26282F"/>
          <w:sz w:val="28"/>
          <w:szCs w:val="28"/>
        </w:rPr>
        <w:t xml:space="preserve"> годы)» планируются основные мероприятия, приведенные в таблице №</w:t>
      </w:r>
      <w:r>
        <w:rPr>
          <w:rFonts w:eastAsia="Calibri"/>
          <w:bCs/>
          <w:color w:val="26282F"/>
          <w:sz w:val="28"/>
          <w:szCs w:val="28"/>
        </w:rPr>
        <w:t>2</w:t>
      </w:r>
      <w:r w:rsidRPr="006958EF">
        <w:rPr>
          <w:rFonts w:eastAsia="Calibri"/>
          <w:bCs/>
          <w:color w:val="26282F"/>
          <w:sz w:val="28"/>
          <w:szCs w:val="28"/>
        </w:rPr>
        <w:t xml:space="preserve"> </w:t>
      </w:r>
    </w:p>
    <w:p w:rsidR="004D4D6B" w:rsidRPr="006958EF" w:rsidRDefault="004D4D6B" w:rsidP="004D4D6B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  <w:color w:val="26282F"/>
        </w:rPr>
      </w:pPr>
      <w:r w:rsidRPr="006958EF">
        <w:rPr>
          <w:rFonts w:eastAsia="Calibri"/>
          <w:bCs/>
          <w:i/>
          <w:color w:val="26282F"/>
        </w:rPr>
        <w:t>Таблица №</w:t>
      </w:r>
      <w:r>
        <w:rPr>
          <w:rFonts w:eastAsia="Calibri"/>
          <w:bCs/>
          <w:i/>
          <w:color w:val="26282F"/>
        </w:rPr>
        <w:t>2</w:t>
      </w:r>
    </w:p>
    <w:p w:rsidR="004D4D6B" w:rsidRPr="006958EF" w:rsidRDefault="004D4D6B" w:rsidP="004D4D6B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color w:val="26282F"/>
          <w:sz w:val="28"/>
          <w:szCs w:val="28"/>
        </w:rPr>
      </w:pPr>
      <w:r w:rsidRPr="006958EF">
        <w:rPr>
          <w:rFonts w:eastAsia="Calibri"/>
          <w:bCs/>
          <w:color w:val="26282F"/>
          <w:sz w:val="28"/>
          <w:szCs w:val="28"/>
        </w:rPr>
        <w:t>Перечень основных мероприятий муниципальной подпрограммы  «</w:t>
      </w:r>
      <w:r>
        <w:rPr>
          <w:rFonts w:eastAsia="Calibri"/>
          <w:bCs/>
          <w:color w:val="26282F"/>
          <w:sz w:val="28"/>
          <w:szCs w:val="28"/>
        </w:rPr>
        <w:t>Город без наркотиков</w:t>
      </w:r>
      <w:r w:rsidRPr="006958EF">
        <w:rPr>
          <w:rFonts w:eastAsia="Calibri"/>
          <w:bCs/>
          <w:color w:val="26282F"/>
          <w:sz w:val="28"/>
          <w:szCs w:val="28"/>
        </w:rPr>
        <w:t xml:space="preserve"> (201</w:t>
      </w:r>
      <w:r>
        <w:rPr>
          <w:rFonts w:eastAsia="Calibri"/>
          <w:bCs/>
          <w:color w:val="26282F"/>
          <w:sz w:val="28"/>
          <w:szCs w:val="28"/>
        </w:rPr>
        <w:t>7</w:t>
      </w:r>
      <w:r w:rsidRPr="006958EF">
        <w:rPr>
          <w:rFonts w:eastAsia="Calibri"/>
          <w:bCs/>
          <w:color w:val="26282F"/>
          <w:sz w:val="28"/>
          <w:szCs w:val="28"/>
        </w:rPr>
        <w:t>-201</w:t>
      </w:r>
      <w:r>
        <w:rPr>
          <w:rFonts w:eastAsia="Calibri"/>
          <w:bCs/>
          <w:color w:val="26282F"/>
          <w:sz w:val="28"/>
          <w:szCs w:val="28"/>
        </w:rPr>
        <w:t>9</w:t>
      </w:r>
      <w:r w:rsidRPr="006958EF">
        <w:rPr>
          <w:rFonts w:eastAsia="Calibri"/>
          <w:bCs/>
          <w:color w:val="26282F"/>
          <w:sz w:val="28"/>
          <w:szCs w:val="28"/>
        </w:rPr>
        <w:t xml:space="preserve"> годы)»</w:t>
      </w:r>
    </w:p>
    <w:p w:rsidR="004D4D6B" w:rsidRDefault="004D4D6B" w:rsidP="004D4D6B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pPr w:leftFromText="180" w:rightFromText="180" w:vertAnchor="text" w:horzAnchor="margin" w:tblpXSpec="center" w:tblpY="192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842"/>
        <w:gridCol w:w="1418"/>
        <w:gridCol w:w="2410"/>
        <w:gridCol w:w="2126"/>
        <w:gridCol w:w="2126"/>
        <w:gridCol w:w="2145"/>
      </w:tblGrid>
      <w:tr w:rsidR="004D4D6B" w:rsidRPr="009007EC" w:rsidTr="0025410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N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подпрограммы</w:t>
            </w:r>
          </w:p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 xml:space="preserve">Срок </w:t>
            </w:r>
          </w:p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Задачи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Ожидаемый непосредственный</w:t>
            </w:r>
          </w:p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 xml:space="preserve"> результат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D6B" w:rsidRPr="009007EC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007EC">
              <w:rPr>
                <w:rFonts w:eastAsia="Calibri"/>
                <w:sz w:val="23"/>
                <w:szCs w:val="23"/>
              </w:rPr>
              <w:t xml:space="preserve">Связь с целевыми показателями </w:t>
            </w:r>
          </w:p>
          <w:p w:rsidR="004D4D6B" w:rsidRPr="009007EC" w:rsidRDefault="004D4D6B" w:rsidP="0025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007EC">
              <w:rPr>
                <w:rFonts w:eastAsia="Calibri"/>
                <w:sz w:val="23"/>
                <w:szCs w:val="23"/>
              </w:rPr>
              <w:t>(индикаторами) подпрограммы</w:t>
            </w:r>
          </w:p>
        </w:tc>
      </w:tr>
      <w:tr w:rsidR="004D4D6B" w:rsidRPr="00CD17AA" w:rsidTr="0025410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1</w:t>
            </w:r>
          </w:p>
          <w:p w:rsidR="004D4D6B" w:rsidRPr="00CD17AA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94" w:type="dxa"/>
            <w:gridSpan w:val="7"/>
            <w:tcBorders>
              <w:top w:val="nil"/>
              <w:bottom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color w:val="0070C0"/>
                <w:sz w:val="24"/>
                <w:szCs w:val="24"/>
              </w:rPr>
            </w:pPr>
            <w:r w:rsidRPr="00CD17AA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Подпрограмма  1 «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Город без наркотиков</w:t>
            </w:r>
            <w:r w:rsidRPr="00CD17AA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(201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CD17AA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-201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CD17AA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годы)»</w:t>
            </w:r>
          </w:p>
        </w:tc>
      </w:tr>
      <w:tr w:rsidR="004D4D6B" w:rsidRPr="009007EC" w:rsidTr="0025410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D4D6B" w:rsidRPr="00CD17AA" w:rsidRDefault="004D4D6B" w:rsidP="002541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Default="004D4D6B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 xml:space="preserve">Основное мероприятие </w:t>
            </w:r>
          </w:p>
          <w:p w:rsidR="004D4D6B" w:rsidRPr="00CD17AA" w:rsidRDefault="004D4D6B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4D4D6B" w:rsidRPr="00CD17AA" w:rsidRDefault="004D4D6B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 xml:space="preserve">«Проведение мероприятий по содействию </w:t>
            </w:r>
            <w:r>
              <w:rPr>
                <w:rFonts w:eastAsia="Calibri"/>
                <w:sz w:val="24"/>
                <w:szCs w:val="24"/>
              </w:rPr>
              <w:t>формированию здорового образа жизни в молодежной среде</w:t>
            </w:r>
            <w:r w:rsidRPr="00CD17A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D17AA">
              <w:rPr>
                <w:rFonts w:eastAsia="Calibri"/>
                <w:sz w:val="24"/>
                <w:szCs w:val="24"/>
              </w:rPr>
              <w:t>Отдел по делам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2017-2019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CD17AA" w:rsidRDefault="004D4D6B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53562">
              <w:rPr>
                <w:sz w:val="24"/>
                <w:szCs w:val="24"/>
              </w:rPr>
              <w:t>Принятие комплексных мер по профилактическому предупреждению употребления наркотиков</w:t>
            </w:r>
            <w:r>
              <w:rPr>
                <w:sz w:val="24"/>
                <w:szCs w:val="24"/>
              </w:rPr>
              <w:t xml:space="preserve"> и п</w:t>
            </w:r>
            <w:r w:rsidRPr="00C53562">
              <w:rPr>
                <w:sz w:val="24"/>
                <w:szCs w:val="24"/>
              </w:rPr>
              <w:t>ропаганд</w:t>
            </w:r>
            <w:r>
              <w:rPr>
                <w:sz w:val="24"/>
                <w:szCs w:val="24"/>
              </w:rPr>
              <w:t>е</w:t>
            </w:r>
            <w:r w:rsidRPr="00C53562">
              <w:rPr>
                <w:sz w:val="24"/>
                <w:szCs w:val="24"/>
              </w:rPr>
              <w:t xml:space="preserve"> здорового образа жизни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F1" w:rsidRPr="004807F1" w:rsidRDefault="004807F1" w:rsidP="004807F1">
            <w:pPr>
              <w:pStyle w:val="ac"/>
              <w:tabs>
                <w:tab w:val="left" w:pos="600"/>
              </w:tabs>
              <w:ind w:left="0" w:firstLine="34"/>
              <w:jc w:val="both"/>
              <w:rPr>
                <w:sz w:val="18"/>
                <w:szCs w:val="18"/>
              </w:rPr>
            </w:pPr>
            <w:r w:rsidRPr="004807F1">
              <w:rPr>
                <w:sz w:val="18"/>
                <w:szCs w:val="18"/>
              </w:rPr>
              <w:t>1.Организация молодежных профилактических мероприятий с участием заинтересованных ведомств и общественных организаций</w:t>
            </w:r>
          </w:p>
          <w:p w:rsidR="004807F1" w:rsidRPr="004807F1" w:rsidRDefault="004807F1" w:rsidP="004807F1">
            <w:pPr>
              <w:pStyle w:val="ac"/>
              <w:tabs>
                <w:tab w:val="left" w:pos="600"/>
              </w:tabs>
              <w:ind w:left="0" w:firstLine="34"/>
              <w:jc w:val="both"/>
              <w:rPr>
                <w:sz w:val="18"/>
                <w:szCs w:val="18"/>
              </w:rPr>
            </w:pPr>
            <w:r w:rsidRPr="004807F1">
              <w:rPr>
                <w:sz w:val="18"/>
                <w:szCs w:val="18"/>
              </w:rPr>
              <w:t xml:space="preserve">2.Организация профильных походов </w:t>
            </w:r>
          </w:p>
          <w:p w:rsidR="004807F1" w:rsidRPr="004807F1" w:rsidRDefault="004807F1" w:rsidP="004807F1">
            <w:pPr>
              <w:pStyle w:val="ac"/>
              <w:tabs>
                <w:tab w:val="left" w:pos="600"/>
              </w:tabs>
              <w:ind w:left="0" w:firstLine="34"/>
              <w:jc w:val="both"/>
              <w:rPr>
                <w:sz w:val="18"/>
                <w:szCs w:val="18"/>
              </w:rPr>
            </w:pPr>
            <w:r w:rsidRPr="004807F1">
              <w:rPr>
                <w:sz w:val="18"/>
                <w:szCs w:val="18"/>
              </w:rPr>
              <w:t>3.Проведение турниров, фестивалей</w:t>
            </w:r>
          </w:p>
          <w:p w:rsidR="004D4D6B" w:rsidRPr="004807F1" w:rsidRDefault="004807F1" w:rsidP="004807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807F1">
              <w:rPr>
                <w:sz w:val="18"/>
                <w:szCs w:val="18"/>
              </w:rPr>
              <w:t xml:space="preserve">4.Пропаганда в молодежной среде здорового образа жизни и альтернативного досуга </w:t>
            </w:r>
            <w:r w:rsidRPr="004807F1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B" w:rsidRPr="005C312E" w:rsidRDefault="004D4D6B" w:rsidP="002541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C312E">
              <w:rPr>
                <w:rFonts w:eastAsia="Calibri"/>
                <w:sz w:val="24"/>
                <w:szCs w:val="24"/>
              </w:rPr>
              <w:t>Увеличение численности молодых людей, участвующих в программных мероприятиях, направленных против асоциальных явлений.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</w:tcBorders>
          </w:tcPr>
          <w:p w:rsidR="004D4D6B" w:rsidRPr="00CB460F" w:rsidRDefault="004D4D6B" w:rsidP="002541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№ 1</w:t>
            </w:r>
          </w:p>
        </w:tc>
      </w:tr>
    </w:tbl>
    <w:p w:rsidR="004D4D6B" w:rsidRDefault="004D4D6B" w:rsidP="004D4D6B">
      <w:pPr>
        <w:autoSpaceDE w:val="0"/>
        <w:autoSpaceDN w:val="0"/>
        <w:adjustRightInd w:val="0"/>
        <w:jc w:val="both"/>
        <w:rPr>
          <w:szCs w:val="28"/>
        </w:rPr>
        <w:sectPr w:rsidR="004D4D6B" w:rsidSect="0025410E">
          <w:pgSz w:w="16838" w:h="11906" w:orient="landscape"/>
          <w:pgMar w:top="1134" w:right="992" w:bottom="1701" w:left="1134" w:header="709" w:footer="709" w:gutter="0"/>
          <w:cols w:space="708"/>
          <w:titlePg/>
          <w:docGrid w:linePitch="381"/>
        </w:sectPr>
      </w:pPr>
    </w:p>
    <w:p w:rsidR="004D4D6B" w:rsidRPr="00537A2D" w:rsidRDefault="004D4D6B" w:rsidP="004D4D6B"/>
    <w:p w:rsidR="004D4D6B" w:rsidRDefault="004D4D6B" w:rsidP="004D4D6B">
      <w:pPr>
        <w:jc w:val="both"/>
        <w:rPr>
          <w:szCs w:val="28"/>
        </w:rPr>
      </w:pPr>
    </w:p>
    <w:p w:rsidR="004D4D6B" w:rsidRPr="00AD6F9C" w:rsidRDefault="004D4D6B" w:rsidP="004D4D6B">
      <w:pPr>
        <w:jc w:val="center"/>
        <w:rPr>
          <w:b/>
          <w:szCs w:val="28"/>
        </w:rPr>
      </w:pPr>
      <w:r w:rsidRPr="00AD6F9C">
        <w:rPr>
          <w:b/>
          <w:szCs w:val="28"/>
          <w:lang w:val="en-US"/>
        </w:rPr>
        <w:t>IV</w:t>
      </w:r>
      <w:r w:rsidRPr="00AD6F9C">
        <w:rPr>
          <w:b/>
          <w:szCs w:val="28"/>
        </w:rPr>
        <w:t xml:space="preserve">. Основные меры правового регулирования в </w:t>
      </w:r>
      <w:r>
        <w:rPr>
          <w:b/>
          <w:szCs w:val="28"/>
        </w:rPr>
        <w:t>сфере реализации муниципальной подп</w:t>
      </w:r>
      <w:r w:rsidRPr="00AD6F9C">
        <w:rPr>
          <w:b/>
          <w:szCs w:val="28"/>
        </w:rPr>
        <w:t>рограммы</w:t>
      </w:r>
    </w:p>
    <w:p w:rsidR="004D4D6B" w:rsidRPr="00AD6F9C" w:rsidRDefault="004D4D6B" w:rsidP="004D4D6B">
      <w:pPr>
        <w:jc w:val="center"/>
        <w:rPr>
          <w:b/>
          <w:szCs w:val="28"/>
        </w:rPr>
      </w:pPr>
    </w:p>
    <w:p w:rsidR="004D4D6B" w:rsidRDefault="004D4D6B" w:rsidP="004D4D6B">
      <w:pPr>
        <w:ind w:firstLine="567"/>
        <w:jc w:val="both"/>
        <w:rPr>
          <w:szCs w:val="28"/>
        </w:rPr>
      </w:pPr>
      <w:r>
        <w:rPr>
          <w:szCs w:val="28"/>
        </w:rPr>
        <w:t>В рамках реализации м</w:t>
      </w:r>
      <w:r w:rsidRPr="00AD6F9C">
        <w:rPr>
          <w:szCs w:val="28"/>
        </w:rPr>
        <w:t xml:space="preserve">униципальной </w:t>
      </w:r>
      <w:r>
        <w:rPr>
          <w:szCs w:val="28"/>
        </w:rPr>
        <w:t>под</w:t>
      </w:r>
      <w:r w:rsidRPr="00AD6F9C">
        <w:rPr>
          <w:szCs w:val="28"/>
        </w:rPr>
        <w:t>программы</w:t>
      </w:r>
      <w:r>
        <w:rPr>
          <w:szCs w:val="28"/>
        </w:rPr>
        <w:t xml:space="preserve"> разработка муниципальных правовых актов, направленных на исполнение мероприятий муниципальной подпрограммы не требуется.</w:t>
      </w:r>
    </w:p>
    <w:p w:rsidR="004D4D6B" w:rsidRDefault="004D4D6B" w:rsidP="004D4D6B">
      <w:pPr>
        <w:ind w:firstLine="567"/>
        <w:jc w:val="center"/>
        <w:rPr>
          <w:szCs w:val="28"/>
        </w:rPr>
      </w:pPr>
    </w:p>
    <w:p w:rsidR="004D4D6B" w:rsidRDefault="004D4D6B" w:rsidP="004D4D6B">
      <w:pPr>
        <w:tabs>
          <w:tab w:val="left" w:pos="2205"/>
        </w:tabs>
        <w:rPr>
          <w:b/>
          <w:szCs w:val="28"/>
        </w:rPr>
      </w:pPr>
    </w:p>
    <w:p w:rsidR="004D4D6B" w:rsidRPr="001C6140" w:rsidRDefault="004D4D6B" w:rsidP="004D4D6B">
      <w:pPr>
        <w:pStyle w:val="ac"/>
        <w:numPr>
          <w:ilvl w:val="0"/>
          <w:numId w:val="24"/>
        </w:numPr>
        <w:tabs>
          <w:tab w:val="left" w:pos="2205"/>
        </w:tabs>
        <w:rPr>
          <w:b/>
          <w:szCs w:val="28"/>
        </w:rPr>
      </w:pPr>
      <w:r w:rsidRPr="001C6140">
        <w:rPr>
          <w:b/>
          <w:szCs w:val="28"/>
        </w:rPr>
        <w:t>Ресурсное обеспечение подпрограммы</w:t>
      </w:r>
    </w:p>
    <w:p w:rsidR="004D4D6B" w:rsidRPr="00E8423F" w:rsidRDefault="004D4D6B" w:rsidP="004D4D6B">
      <w:pPr>
        <w:pStyle w:val="ac"/>
        <w:tabs>
          <w:tab w:val="left" w:pos="2205"/>
        </w:tabs>
        <w:ind w:left="2520"/>
        <w:rPr>
          <w:b/>
          <w:sz w:val="20"/>
        </w:rPr>
      </w:pPr>
    </w:p>
    <w:p w:rsidR="004D4D6B" w:rsidRDefault="004D4D6B" w:rsidP="004D4D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D6F9C">
        <w:rPr>
          <w:szCs w:val="28"/>
        </w:rPr>
        <w:t>Объем финансовых ресурсов, необходимых для реализации подпрограммы, представлен на основании сложившейся ценовой поли</w:t>
      </w:r>
      <w:r>
        <w:rPr>
          <w:szCs w:val="28"/>
        </w:rPr>
        <w:t>тики на товары, работы и услуги. В таблице № 3 представлены расходы на реализацию муниципальной подпрограммы за счет всех источников финансирования.</w:t>
      </w:r>
    </w:p>
    <w:p w:rsidR="004D4D6B" w:rsidRDefault="004D4D6B" w:rsidP="004D4D6B">
      <w:pPr>
        <w:jc w:val="both"/>
        <w:rPr>
          <w:szCs w:val="28"/>
        </w:rPr>
      </w:pPr>
      <w:r>
        <w:rPr>
          <w:szCs w:val="28"/>
        </w:rPr>
        <w:t xml:space="preserve">           Характеристика некоторых  понятий, используемых в таблице № 3:</w:t>
      </w:r>
    </w:p>
    <w:p w:rsidR="004D4D6B" w:rsidRPr="00333969" w:rsidRDefault="004D4D6B" w:rsidP="004D4D6B">
      <w:pPr>
        <w:ind w:firstLine="851"/>
        <w:jc w:val="both"/>
        <w:rPr>
          <w:szCs w:val="28"/>
        </w:rPr>
      </w:pPr>
      <w:r>
        <w:rPr>
          <w:i/>
          <w:szCs w:val="28"/>
        </w:rPr>
        <w:t xml:space="preserve">Формирование здорового образа жизни, профилактика наркомании, табакокурения и алкоголизма в молодежной среде – </w:t>
      </w:r>
      <w:r>
        <w:rPr>
          <w:szCs w:val="28"/>
        </w:rPr>
        <w:t>организация и проведение походов военно-патриотического, туристического, экологического и многопрофильного направления по местам боев Великой Отечественной войны, фестиваль молодежных культур и спорта, круглые столы по профилактике наркозависимости, молодежные конкурсы на лучший электронный вариант социальной рекламы здорового образа жизни.</w:t>
      </w:r>
    </w:p>
    <w:p w:rsidR="004D4D6B" w:rsidRDefault="004D4D6B" w:rsidP="004D4D6B">
      <w:pPr>
        <w:tabs>
          <w:tab w:val="left" w:pos="13626"/>
        </w:tabs>
        <w:jc w:val="right"/>
        <w:rPr>
          <w:i/>
          <w:szCs w:val="28"/>
        </w:rPr>
        <w:sectPr w:rsidR="004D4D6B" w:rsidSect="0025410E">
          <w:pgSz w:w="11906" w:h="16838"/>
          <w:pgMar w:top="142" w:right="1134" w:bottom="1134" w:left="1701" w:header="709" w:footer="709" w:gutter="0"/>
          <w:cols w:space="708"/>
          <w:titlePg/>
          <w:docGrid w:linePitch="381"/>
        </w:sectPr>
      </w:pPr>
    </w:p>
    <w:p w:rsidR="004D4D6B" w:rsidRPr="00E0109F" w:rsidRDefault="004D4D6B" w:rsidP="004D4D6B">
      <w:pPr>
        <w:tabs>
          <w:tab w:val="left" w:pos="13626"/>
        </w:tabs>
        <w:jc w:val="right"/>
        <w:rPr>
          <w:i/>
          <w:sz w:val="24"/>
          <w:szCs w:val="24"/>
        </w:rPr>
      </w:pPr>
      <w:r w:rsidRPr="00E0109F">
        <w:rPr>
          <w:i/>
          <w:sz w:val="24"/>
          <w:szCs w:val="24"/>
        </w:rPr>
        <w:lastRenderedPageBreak/>
        <w:t>Таблица №</w:t>
      </w:r>
      <w:r>
        <w:rPr>
          <w:i/>
          <w:sz w:val="24"/>
          <w:szCs w:val="24"/>
        </w:rPr>
        <w:t>4</w:t>
      </w:r>
    </w:p>
    <w:p w:rsidR="004D4D6B" w:rsidRDefault="004D4D6B" w:rsidP="004D4D6B">
      <w:pPr>
        <w:pStyle w:val="1"/>
        <w:shd w:val="clear" w:color="auto" w:fill="FFFFFF" w:themeFill="background1"/>
        <w:spacing w:before="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4D4D6B" w:rsidRPr="00E0109F" w:rsidRDefault="004D4D6B" w:rsidP="004D4D6B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E0109F">
        <w:rPr>
          <w:rFonts w:ascii="Times New Roman" w:hAnsi="Times New Roman" w:cs="Times New Roman"/>
          <w:b w:val="0"/>
          <w:color w:val="auto"/>
        </w:rPr>
        <w:t xml:space="preserve">План  реализации основных мероприятий  муниципальной </w:t>
      </w:r>
      <w:r>
        <w:rPr>
          <w:rFonts w:ascii="Times New Roman" w:hAnsi="Times New Roman" w:cs="Times New Roman"/>
          <w:b w:val="0"/>
          <w:color w:val="auto"/>
        </w:rPr>
        <w:t>под</w:t>
      </w:r>
      <w:r w:rsidRPr="00E0109F">
        <w:rPr>
          <w:rFonts w:ascii="Times New Roman" w:hAnsi="Times New Roman" w:cs="Times New Roman"/>
          <w:b w:val="0"/>
          <w:color w:val="auto"/>
        </w:rPr>
        <w:t>программы</w:t>
      </w:r>
    </w:p>
    <w:p w:rsidR="004D4D6B" w:rsidRPr="00E0109F" w:rsidRDefault="004D4D6B" w:rsidP="004D4D6B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E0109F">
        <w:rPr>
          <w:rFonts w:ascii="Times New Roman" w:hAnsi="Times New Roman" w:cs="Times New Roman"/>
          <w:b w:val="0"/>
          <w:color w:val="auto"/>
        </w:rPr>
        <w:t>за счет всех источников финансирования</w:t>
      </w:r>
    </w:p>
    <w:tbl>
      <w:tblPr>
        <w:tblW w:w="50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4928"/>
      </w:tblGrid>
      <w:tr w:rsidR="004D4D6B" w:rsidRPr="00AD6F9C" w:rsidTr="0025410E">
        <w:trPr>
          <w:trHeight w:val="300"/>
        </w:trPr>
        <w:tc>
          <w:tcPr>
            <w:tcW w:w="14928" w:type="dxa"/>
            <w:tcBorders>
              <w:top w:val="nil"/>
              <w:left w:val="nil"/>
              <w:bottom w:val="nil"/>
              <w:right w:val="nil"/>
            </w:tcBorders>
          </w:tcPr>
          <w:p w:rsidR="004D4D6B" w:rsidRPr="00AD6F9C" w:rsidRDefault="004D4D6B" w:rsidP="0025410E">
            <w:pPr>
              <w:jc w:val="right"/>
              <w:rPr>
                <w:color w:val="000000"/>
                <w:sz w:val="20"/>
              </w:rPr>
            </w:pPr>
            <w:r w:rsidRPr="00AD6F9C">
              <w:rPr>
                <w:color w:val="000000"/>
                <w:sz w:val="20"/>
              </w:rPr>
              <w:t>Тыс.руб.</w:t>
            </w:r>
          </w:p>
        </w:tc>
      </w:tr>
    </w:tbl>
    <w:p w:rsidR="004D4D6B" w:rsidRDefault="004D4D6B" w:rsidP="004D4D6B">
      <w:pPr>
        <w:tabs>
          <w:tab w:val="left" w:pos="2244"/>
        </w:tabs>
      </w:pPr>
    </w:p>
    <w:tbl>
      <w:tblPr>
        <w:tblStyle w:val="a5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3"/>
        <w:gridCol w:w="1507"/>
        <w:gridCol w:w="1424"/>
        <w:gridCol w:w="715"/>
        <w:gridCol w:w="426"/>
        <w:gridCol w:w="390"/>
        <w:gridCol w:w="715"/>
        <w:gridCol w:w="430"/>
        <w:gridCol w:w="639"/>
        <w:gridCol w:w="563"/>
        <w:gridCol w:w="567"/>
        <w:gridCol w:w="709"/>
        <w:gridCol w:w="709"/>
        <w:gridCol w:w="567"/>
        <w:gridCol w:w="567"/>
        <w:gridCol w:w="708"/>
        <w:gridCol w:w="567"/>
        <w:gridCol w:w="567"/>
        <w:gridCol w:w="709"/>
        <w:gridCol w:w="567"/>
        <w:gridCol w:w="567"/>
        <w:gridCol w:w="567"/>
        <w:gridCol w:w="425"/>
      </w:tblGrid>
      <w:tr w:rsidR="004D4D6B" w:rsidTr="0025410E">
        <w:trPr>
          <w:trHeight w:val="143"/>
        </w:trPr>
        <w:tc>
          <w:tcPr>
            <w:tcW w:w="563" w:type="dxa"/>
            <w:vMerge w:val="restart"/>
            <w:vAlign w:val="center"/>
          </w:tcPr>
          <w:p w:rsidR="004D4D6B" w:rsidRPr="00197F5D" w:rsidRDefault="004D4D6B" w:rsidP="002541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7F5D">
              <w:rPr>
                <w:b/>
                <w:bCs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507" w:type="dxa"/>
            <w:vMerge w:val="restart"/>
            <w:vAlign w:val="center"/>
          </w:tcPr>
          <w:p w:rsidR="004D4D6B" w:rsidRPr="00197F5D" w:rsidRDefault="004D4D6B" w:rsidP="002541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7F5D">
              <w:rPr>
                <w:b/>
                <w:bCs/>
                <w:color w:val="000000"/>
                <w:sz w:val="14"/>
                <w:szCs w:val="14"/>
              </w:rPr>
              <w:t>Наименование муниципальной программы, подпрограммы, основного мероприятия, направления</w:t>
            </w:r>
          </w:p>
        </w:tc>
        <w:tc>
          <w:tcPr>
            <w:tcW w:w="1424" w:type="dxa"/>
            <w:vMerge w:val="restart"/>
            <w:vAlign w:val="center"/>
          </w:tcPr>
          <w:p w:rsidR="004D4D6B" w:rsidRPr="00197F5D" w:rsidRDefault="004D4D6B" w:rsidP="002541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7F5D">
              <w:rPr>
                <w:b/>
                <w:bCs/>
                <w:color w:val="000000"/>
                <w:sz w:val="14"/>
                <w:szCs w:val="14"/>
              </w:rPr>
              <w:t>Ответственный исполнитель, соисполнитель (участник)</w:t>
            </w:r>
          </w:p>
        </w:tc>
        <w:tc>
          <w:tcPr>
            <w:tcW w:w="2676" w:type="dxa"/>
            <w:gridSpan w:val="5"/>
            <w:vAlign w:val="center"/>
          </w:tcPr>
          <w:p w:rsidR="004D4D6B" w:rsidRPr="00197F5D" w:rsidRDefault="004D4D6B" w:rsidP="002541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7F5D">
              <w:rPr>
                <w:b/>
                <w:bCs/>
                <w:color w:val="000000"/>
                <w:sz w:val="14"/>
                <w:szCs w:val="14"/>
              </w:rPr>
              <w:t>Всего за весь период реализации программы</w:t>
            </w:r>
          </w:p>
        </w:tc>
        <w:tc>
          <w:tcPr>
            <w:tcW w:w="3187" w:type="dxa"/>
            <w:gridSpan w:val="5"/>
            <w:vAlign w:val="center"/>
          </w:tcPr>
          <w:p w:rsidR="004D4D6B" w:rsidRPr="00197F5D" w:rsidRDefault="004D4D6B" w:rsidP="002541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7F5D">
              <w:rPr>
                <w:b/>
                <w:bCs/>
                <w:color w:val="000000"/>
                <w:sz w:val="14"/>
                <w:szCs w:val="14"/>
              </w:rPr>
              <w:t>2017г.</w:t>
            </w:r>
          </w:p>
        </w:tc>
        <w:tc>
          <w:tcPr>
            <w:tcW w:w="2976" w:type="dxa"/>
            <w:gridSpan w:val="5"/>
            <w:vAlign w:val="center"/>
          </w:tcPr>
          <w:p w:rsidR="004D4D6B" w:rsidRPr="00197F5D" w:rsidRDefault="004D4D6B" w:rsidP="002541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7F5D">
              <w:rPr>
                <w:b/>
                <w:bCs/>
                <w:color w:val="000000"/>
                <w:sz w:val="14"/>
                <w:szCs w:val="14"/>
              </w:rPr>
              <w:t>2018г.</w:t>
            </w:r>
          </w:p>
        </w:tc>
        <w:tc>
          <w:tcPr>
            <w:tcW w:w="2835" w:type="dxa"/>
            <w:gridSpan w:val="5"/>
            <w:vAlign w:val="center"/>
          </w:tcPr>
          <w:p w:rsidR="004D4D6B" w:rsidRPr="00197F5D" w:rsidRDefault="004D4D6B" w:rsidP="0025410E">
            <w:pPr>
              <w:pStyle w:val="ac"/>
              <w:ind w:left="0"/>
              <w:rPr>
                <w:b/>
                <w:sz w:val="14"/>
                <w:szCs w:val="14"/>
              </w:rPr>
            </w:pPr>
            <w:r w:rsidRPr="00197F5D">
              <w:rPr>
                <w:b/>
                <w:sz w:val="14"/>
                <w:szCs w:val="14"/>
              </w:rPr>
              <w:t xml:space="preserve">                  2019г.</w:t>
            </w:r>
          </w:p>
        </w:tc>
      </w:tr>
      <w:tr w:rsidR="004D4D6B" w:rsidTr="0025410E">
        <w:trPr>
          <w:trHeight w:val="142"/>
        </w:trPr>
        <w:tc>
          <w:tcPr>
            <w:tcW w:w="563" w:type="dxa"/>
            <w:vMerge/>
            <w:vAlign w:val="center"/>
          </w:tcPr>
          <w:p w:rsidR="004D4D6B" w:rsidRPr="00197F5D" w:rsidRDefault="004D4D6B" w:rsidP="0025410E">
            <w:pPr>
              <w:pStyle w:val="ac"/>
              <w:ind w:left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7" w:type="dxa"/>
            <w:vMerge/>
            <w:vAlign w:val="center"/>
          </w:tcPr>
          <w:p w:rsidR="004D4D6B" w:rsidRPr="00197F5D" w:rsidRDefault="004D4D6B" w:rsidP="0025410E">
            <w:pPr>
              <w:pStyle w:val="ac"/>
              <w:ind w:left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4" w:type="dxa"/>
            <w:vMerge/>
            <w:vAlign w:val="center"/>
          </w:tcPr>
          <w:p w:rsidR="004D4D6B" w:rsidRPr="00197F5D" w:rsidRDefault="004D4D6B" w:rsidP="0025410E">
            <w:pPr>
              <w:pStyle w:val="ac"/>
              <w:ind w:left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5" w:type="dxa"/>
            <w:textDirection w:val="btLr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197F5D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26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390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715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30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639" w:type="dxa"/>
            <w:textDirection w:val="btLr"/>
            <w:vAlign w:val="center"/>
          </w:tcPr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ИТОГГО</w:t>
            </w:r>
          </w:p>
        </w:tc>
        <w:tc>
          <w:tcPr>
            <w:tcW w:w="563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709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9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567" w:type="dxa"/>
            <w:textDirection w:val="btLr"/>
            <w:vAlign w:val="center"/>
          </w:tcPr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ИТОГГО</w:t>
            </w:r>
          </w:p>
        </w:tc>
        <w:tc>
          <w:tcPr>
            <w:tcW w:w="567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567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567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709" w:type="dxa"/>
            <w:textDirection w:val="btLr"/>
            <w:vAlign w:val="center"/>
          </w:tcPr>
          <w:p w:rsidR="004D4D6B" w:rsidRPr="00197F5D" w:rsidRDefault="004D4D6B" w:rsidP="0025410E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ИТОГГО</w:t>
            </w:r>
          </w:p>
        </w:tc>
        <w:tc>
          <w:tcPr>
            <w:tcW w:w="567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567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25" w:type="dxa"/>
            <w:vAlign w:val="center"/>
          </w:tcPr>
          <w:p w:rsidR="004D4D6B" w:rsidRPr="00197F5D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ВИ</w:t>
            </w:r>
          </w:p>
        </w:tc>
      </w:tr>
      <w:tr w:rsidR="004D4D6B" w:rsidTr="0025410E">
        <w:trPr>
          <w:trHeight w:val="142"/>
        </w:trPr>
        <w:tc>
          <w:tcPr>
            <w:tcW w:w="563" w:type="dxa"/>
            <w:vAlign w:val="center"/>
          </w:tcPr>
          <w:p w:rsidR="004D4D6B" w:rsidRPr="00197F5D" w:rsidRDefault="004D4D6B" w:rsidP="0025410E">
            <w:pPr>
              <w:pStyle w:val="ac"/>
              <w:ind w:left="0"/>
              <w:jc w:val="center"/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1.</w:t>
            </w:r>
          </w:p>
        </w:tc>
        <w:tc>
          <w:tcPr>
            <w:tcW w:w="1507" w:type="dxa"/>
          </w:tcPr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Подпрограмма «Город без наркотиков (2017-2019 годы)»</w:t>
            </w:r>
          </w:p>
        </w:tc>
        <w:tc>
          <w:tcPr>
            <w:tcW w:w="1424" w:type="dxa"/>
          </w:tcPr>
          <w:p w:rsidR="004D4D6B" w:rsidRPr="00197F5D" w:rsidRDefault="004D4D6B" w:rsidP="0025410E">
            <w:pPr>
              <w:jc w:val="both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Отдел по делам молодежи</w:t>
            </w:r>
            <w:r w:rsidR="00BF0961">
              <w:rPr>
                <w:color w:val="000000"/>
                <w:sz w:val="14"/>
                <w:szCs w:val="14"/>
              </w:rPr>
              <w:t>,</w:t>
            </w:r>
            <w:r w:rsidRPr="00197F5D">
              <w:rPr>
                <w:color w:val="000000"/>
                <w:sz w:val="14"/>
                <w:szCs w:val="14"/>
              </w:rPr>
              <w:t xml:space="preserve"> </w:t>
            </w:r>
          </w:p>
          <w:p w:rsidR="004D4D6B" w:rsidRPr="00197F5D" w:rsidRDefault="004D4D6B" w:rsidP="0025410E">
            <w:pPr>
              <w:jc w:val="both"/>
              <w:rPr>
                <w:color w:val="000000"/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color w:val="000000"/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общественные движения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конкурсом.</w:t>
            </w:r>
          </w:p>
        </w:tc>
        <w:tc>
          <w:tcPr>
            <w:tcW w:w="71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668,4</w:t>
            </w:r>
          </w:p>
        </w:tc>
        <w:tc>
          <w:tcPr>
            <w:tcW w:w="426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5" w:type="dxa"/>
            <w:vAlign w:val="center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668,4</w:t>
            </w:r>
          </w:p>
        </w:tc>
        <w:tc>
          <w:tcPr>
            <w:tcW w:w="430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563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Default="004D4D6B" w:rsidP="0025410E">
            <w:pPr>
              <w:rPr>
                <w:color w:val="000000"/>
                <w:sz w:val="14"/>
                <w:szCs w:val="14"/>
              </w:rPr>
            </w:pPr>
          </w:p>
          <w:p w:rsidR="004D4D6B" w:rsidRPr="00FB74CF" w:rsidRDefault="004D4D6B" w:rsidP="0025410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42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D4D6B" w:rsidTr="0025410E">
        <w:trPr>
          <w:trHeight w:val="142"/>
        </w:trPr>
        <w:tc>
          <w:tcPr>
            <w:tcW w:w="563" w:type="dxa"/>
            <w:vAlign w:val="center"/>
          </w:tcPr>
          <w:p w:rsidR="004D4D6B" w:rsidRPr="00197F5D" w:rsidRDefault="004D4D6B" w:rsidP="0025410E">
            <w:pPr>
              <w:pStyle w:val="ac"/>
              <w:ind w:left="0"/>
              <w:jc w:val="center"/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1.1</w:t>
            </w:r>
          </w:p>
        </w:tc>
        <w:tc>
          <w:tcPr>
            <w:tcW w:w="1507" w:type="dxa"/>
          </w:tcPr>
          <w:p w:rsidR="004D4D6B" w:rsidRDefault="004D4D6B" w:rsidP="0025410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 мероприятие</w:t>
            </w:r>
          </w:p>
          <w:p w:rsidR="004D4D6B" w:rsidRDefault="004D4D6B" w:rsidP="0025410E">
            <w:pPr>
              <w:jc w:val="both"/>
              <w:rPr>
                <w:sz w:val="14"/>
                <w:szCs w:val="14"/>
              </w:rPr>
            </w:pPr>
            <w:r w:rsidRPr="00E05638">
              <w:rPr>
                <w:rFonts w:eastAsia="Calibri"/>
                <w:sz w:val="14"/>
                <w:szCs w:val="14"/>
              </w:rPr>
              <w:t>«Проведение мероприятий по содействию формированию здорового образа жизни в молодежной среде</w:t>
            </w:r>
            <w:r w:rsidRPr="00197F5D">
              <w:rPr>
                <w:rFonts w:eastAsia="Calibri"/>
                <w:sz w:val="14"/>
                <w:szCs w:val="14"/>
              </w:rPr>
              <w:t>»</w:t>
            </w:r>
          </w:p>
        </w:tc>
        <w:tc>
          <w:tcPr>
            <w:tcW w:w="1424" w:type="dxa"/>
          </w:tcPr>
          <w:p w:rsidR="004D4D6B" w:rsidRPr="00197F5D" w:rsidRDefault="00BF0961" w:rsidP="0025410E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Отдел по делам молодежи,</w:t>
            </w:r>
          </w:p>
          <w:p w:rsidR="004D4D6B" w:rsidRPr="00197F5D" w:rsidRDefault="004D4D6B" w:rsidP="0025410E">
            <w:pPr>
              <w:jc w:val="both"/>
              <w:rPr>
                <w:color w:val="000000"/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color w:val="000000"/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общественные движения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конкурсом.</w:t>
            </w:r>
          </w:p>
        </w:tc>
        <w:tc>
          <w:tcPr>
            <w:tcW w:w="71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668,4</w:t>
            </w:r>
          </w:p>
        </w:tc>
        <w:tc>
          <w:tcPr>
            <w:tcW w:w="426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5" w:type="dxa"/>
            <w:vAlign w:val="center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668,4</w:t>
            </w:r>
          </w:p>
        </w:tc>
        <w:tc>
          <w:tcPr>
            <w:tcW w:w="430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563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42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D4D6B" w:rsidTr="0025410E">
        <w:trPr>
          <w:trHeight w:val="142"/>
        </w:trPr>
        <w:tc>
          <w:tcPr>
            <w:tcW w:w="563" w:type="dxa"/>
          </w:tcPr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>1.1.1.</w:t>
            </w:r>
          </w:p>
        </w:tc>
        <w:tc>
          <w:tcPr>
            <w:tcW w:w="1507" w:type="dxa"/>
          </w:tcPr>
          <w:p w:rsidR="004D4D6B" w:rsidRDefault="004D4D6B" w:rsidP="0025410E">
            <w:pPr>
              <w:jc w:val="both"/>
              <w:rPr>
                <w:sz w:val="14"/>
                <w:szCs w:val="14"/>
              </w:rPr>
            </w:pPr>
            <w:r w:rsidRPr="00197F5D">
              <w:rPr>
                <w:color w:val="333333"/>
                <w:sz w:val="14"/>
                <w:szCs w:val="14"/>
              </w:rPr>
              <w:t>«Формирование здорового образа жизни, профилактика наркомании, табакокурения и алкоголизма в молодёжной среде»</w:t>
            </w:r>
          </w:p>
        </w:tc>
        <w:tc>
          <w:tcPr>
            <w:tcW w:w="1424" w:type="dxa"/>
          </w:tcPr>
          <w:p w:rsidR="004D4D6B" w:rsidRPr="00197F5D" w:rsidRDefault="004D4D6B" w:rsidP="0025410E">
            <w:pPr>
              <w:jc w:val="both"/>
              <w:rPr>
                <w:color w:val="000000"/>
                <w:sz w:val="14"/>
                <w:szCs w:val="14"/>
              </w:rPr>
            </w:pPr>
            <w:r w:rsidRPr="00197F5D">
              <w:rPr>
                <w:color w:val="000000"/>
                <w:sz w:val="14"/>
                <w:szCs w:val="14"/>
              </w:rPr>
              <w:t>Отдел по делам молодежи</w:t>
            </w:r>
            <w:r w:rsidR="00BF0961">
              <w:rPr>
                <w:color w:val="000000"/>
                <w:sz w:val="14"/>
                <w:szCs w:val="14"/>
              </w:rPr>
              <w:t>,</w:t>
            </w:r>
            <w:r w:rsidRPr="00197F5D">
              <w:rPr>
                <w:color w:val="000000"/>
                <w:sz w:val="14"/>
                <w:szCs w:val="14"/>
              </w:rPr>
              <w:t xml:space="preserve"> </w:t>
            </w:r>
          </w:p>
          <w:p w:rsidR="004D4D6B" w:rsidRPr="00197F5D" w:rsidRDefault="004D4D6B" w:rsidP="0025410E">
            <w:pPr>
              <w:jc w:val="both"/>
              <w:rPr>
                <w:color w:val="000000"/>
                <w:sz w:val="14"/>
                <w:szCs w:val="14"/>
              </w:rPr>
            </w:pPr>
          </w:p>
          <w:p w:rsidR="004D4D6B" w:rsidRPr="00197F5D" w:rsidRDefault="004D4D6B" w:rsidP="0025410E">
            <w:pPr>
              <w:jc w:val="both"/>
              <w:rPr>
                <w:color w:val="000000"/>
                <w:sz w:val="14"/>
                <w:szCs w:val="14"/>
              </w:rPr>
            </w:pPr>
            <w:r w:rsidRPr="00197F5D">
              <w:rPr>
                <w:sz w:val="14"/>
                <w:szCs w:val="14"/>
              </w:rPr>
              <w:t xml:space="preserve">общественные движения и организации, деятельность которых связана с </w:t>
            </w:r>
            <w:r w:rsidRPr="00197F5D">
              <w:rPr>
                <w:sz w:val="14"/>
                <w:szCs w:val="14"/>
              </w:rPr>
              <w:lastRenderedPageBreak/>
              <w:t>реализацией молодежной политики на территории муниципального образования «Город Майкоп» в соответствии с конкурсом.</w:t>
            </w:r>
          </w:p>
        </w:tc>
        <w:tc>
          <w:tcPr>
            <w:tcW w:w="71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668,4</w:t>
            </w:r>
          </w:p>
        </w:tc>
        <w:tc>
          <w:tcPr>
            <w:tcW w:w="426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5" w:type="dxa"/>
            <w:vAlign w:val="center"/>
          </w:tcPr>
          <w:p w:rsidR="004D4D6B" w:rsidRPr="00FB74CF" w:rsidRDefault="004D4D6B" w:rsidP="0025410E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668,4</w:t>
            </w:r>
          </w:p>
        </w:tc>
        <w:tc>
          <w:tcPr>
            <w:tcW w:w="430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563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D4D6B" w:rsidRPr="00FB74CF" w:rsidRDefault="004D4D6B" w:rsidP="0025410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425" w:type="dxa"/>
            <w:vAlign w:val="center"/>
          </w:tcPr>
          <w:p w:rsidR="004D4D6B" w:rsidRPr="00FB74CF" w:rsidRDefault="004D4D6B" w:rsidP="002541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</w:tbl>
    <w:p w:rsidR="004D4D6B" w:rsidRPr="00F376DC" w:rsidRDefault="004D4D6B" w:rsidP="004D4D6B">
      <w:pPr>
        <w:rPr>
          <w:szCs w:val="28"/>
        </w:rPr>
        <w:sectPr w:rsidR="004D4D6B" w:rsidRPr="00F376DC" w:rsidSect="0025410E">
          <w:pgSz w:w="16838" w:h="11906" w:orient="landscape"/>
          <w:pgMar w:top="426" w:right="992" w:bottom="1701" w:left="1134" w:header="709" w:footer="709" w:gutter="0"/>
          <w:cols w:space="708"/>
          <w:titlePg/>
          <w:docGrid w:linePitch="381"/>
        </w:sectPr>
      </w:pPr>
    </w:p>
    <w:p w:rsidR="004D4D6B" w:rsidRDefault="004D4D6B" w:rsidP="004D4D6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D4D6B" w:rsidRPr="00AD6F9C" w:rsidRDefault="004D4D6B" w:rsidP="004D4D6B">
      <w:pPr>
        <w:pStyle w:val="ac"/>
        <w:tabs>
          <w:tab w:val="left" w:pos="4768"/>
        </w:tabs>
        <w:ind w:left="0"/>
        <w:jc w:val="center"/>
        <w:rPr>
          <w:b/>
          <w:szCs w:val="28"/>
        </w:rPr>
      </w:pPr>
      <w:r w:rsidRPr="00AD6F9C">
        <w:rPr>
          <w:b/>
          <w:szCs w:val="28"/>
          <w:lang w:val="en-US"/>
        </w:rPr>
        <w:t>VI</w:t>
      </w:r>
      <w:r w:rsidRPr="00AD6F9C">
        <w:rPr>
          <w:b/>
          <w:szCs w:val="28"/>
        </w:rPr>
        <w:t xml:space="preserve">. Анализ рисков реализации </w:t>
      </w:r>
      <w:r>
        <w:rPr>
          <w:b/>
          <w:szCs w:val="28"/>
        </w:rPr>
        <w:t>подп</w:t>
      </w:r>
      <w:r w:rsidRPr="00AD6F9C">
        <w:rPr>
          <w:b/>
          <w:szCs w:val="28"/>
        </w:rPr>
        <w:t>рограммы и описание мер управления рисками</w:t>
      </w:r>
    </w:p>
    <w:p w:rsidR="004D4D6B" w:rsidRPr="00AD6F9C" w:rsidRDefault="004D4D6B" w:rsidP="004D4D6B">
      <w:pPr>
        <w:pStyle w:val="ac"/>
        <w:tabs>
          <w:tab w:val="left" w:pos="9639"/>
        </w:tabs>
        <w:ind w:left="0" w:right="424"/>
        <w:jc w:val="both"/>
        <w:rPr>
          <w:b/>
          <w:szCs w:val="28"/>
        </w:rPr>
      </w:pPr>
    </w:p>
    <w:p w:rsidR="004D4D6B" w:rsidRPr="00AD6F9C" w:rsidRDefault="004D4D6B" w:rsidP="004D4D6B">
      <w:pPr>
        <w:pStyle w:val="s13"/>
        <w:shd w:val="clear" w:color="auto" w:fill="FFFFFF"/>
        <w:ind w:right="-1"/>
        <w:jc w:val="both"/>
        <w:rPr>
          <w:sz w:val="28"/>
          <w:szCs w:val="28"/>
        </w:rPr>
      </w:pPr>
      <w:r w:rsidRPr="00AD6F9C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>подп</w:t>
      </w:r>
      <w:r w:rsidRPr="00AD6F9C">
        <w:rPr>
          <w:sz w:val="28"/>
          <w:szCs w:val="28"/>
        </w:rPr>
        <w:t>рограммы могут быть выделены следующие риски ее реализации.</w:t>
      </w:r>
    </w:p>
    <w:p w:rsidR="004D4D6B" w:rsidRPr="00AD6F9C" w:rsidRDefault="004D4D6B" w:rsidP="004D4D6B">
      <w:pPr>
        <w:pStyle w:val="s13"/>
        <w:shd w:val="clear" w:color="auto" w:fill="FFFFFF"/>
        <w:ind w:right="-1"/>
        <w:jc w:val="both"/>
        <w:rPr>
          <w:i/>
          <w:sz w:val="28"/>
          <w:szCs w:val="28"/>
        </w:rPr>
      </w:pPr>
    </w:p>
    <w:p w:rsidR="004D4D6B" w:rsidRPr="00AD6F9C" w:rsidRDefault="004D4D6B" w:rsidP="004D4D6B">
      <w:pPr>
        <w:pStyle w:val="s13"/>
        <w:shd w:val="clear" w:color="auto" w:fill="FFFFFF"/>
        <w:ind w:right="-1"/>
        <w:jc w:val="both"/>
        <w:rPr>
          <w:i/>
          <w:sz w:val="28"/>
          <w:szCs w:val="28"/>
        </w:rPr>
      </w:pPr>
      <w:r w:rsidRPr="00AD6F9C">
        <w:rPr>
          <w:i/>
          <w:sz w:val="28"/>
          <w:szCs w:val="28"/>
        </w:rPr>
        <w:t>Правовые риски</w:t>
      </w:r>
    </w:p>
    <w:p w:rsidR="004D4D6B" w:rsidRPr="00AD6F9C" w:rsidRDefault="004D4D6B" w:rsidP="004D4D6B">
      <w:pPr>
        <w:pStyle w:val="s13"/>
        <w:shd w:val="clear" w:color="auto" w:fill="FFFFFF"/>
        <w:ind w:right="-1"/>
        <w:jc w:val="both"/>
        <w:rPr>
          <w:sz w:val="28"/>
          <w:szCs w:val="28"/>
        </w:rPr>
      </w:pPr>
      <w:r w:rsidRPr="00AD6F9C">
        <w:rPr>
          <w:sz w:val="28"/>
          <w:szCs w:val="28"/>
        </w:rPr>
        <w:t xml:space="preserve">Правовые риски связаны с возможным изменением действующего законодательства, регулирующего сферу молодежной политики в процессе реализации </w:t>
      </w:r>
      <w:r>
        <w:rPr>
          <w:sz w:val="28"/>
          <w:szCs w:val="28"/>
        </w:rPr>
        <w:t>под</w:t>
      </w:r>
      <w:r w:rsidRPr="00AD6F9C">
        <w:rPr>
          <w:sz w:val="28"/>
          <w:szCs w:val="28"/>
        </w:rPr>
        <w:t xml:space="preserve">программы. </w:t>
      </w:r>
    </w:p>
    <w:p w:rsidR="004D4D6B" w:rsidRPr="00AD6F9C" w:rsidRDefault="004D4D6B" w:rsidP="004D4D6B">
      <w:pPr>
        <w:pStyle w:val="s13"/>
        <w:shd w:val="clear" w:color="auto" w:fill="FFFFFF"/>
        <w:ind w:right="-1"/>
        <w:jc w:val="both"/>
        <w:rPr>
          <w:sz w:val="28"/>
          <w:szCs w:val="28"/>
        </w:rPr>
      </w:pPr>
      <w:r w:rsidRPr="00AD6F9C">
        <w:rPr>
          <w:sz w:val="28"/>
          <w:szCs w:val="28"/>
        </w:rPr>
        <w:t>Для минимизации воздействия данной группы рисков планируется на этапе разработки проектов документов проводить анализ изменений законодательства в сфере молодежной политики.</w:t>
      </w:r>
    </w:p>
    <w:p w:rsidR="004D4D6B" w:rsidRPr="00AD6F9C" w:rsidRDefault="004D4D6B" w:rsidP="004D4D6B">
      <w:pPr>
        <w:pStyle w:val="s34"/>
        <w:shd w:val="clear" w:color="auto" w:fill="FFFFFF"/>
        <w:ind w:right="-1"/>
        <w:jc w:val="left"/>
        <w:rPr>
          <w:b w:val="0"/>
          <w:i/>
          <w:color w:val="auto"/>
          <w:sz w:val="28"/>
          <w:szCs w:val="28"/>
        </w:rPr>
      </w:pPr>
      <w:r w:rsidRPr="00AD6F9C">
        <w:rPr>
          <w:b w:val="0"/>
          <w:i/>
          <w:color w:val="auto"/>
          <w:sz w:val="28"/>
          <w:szCs w:val="28"/>
        </w:rPr>
        <w:t xml:space="preserve">          Финансовые риски</w:t>
      </w:r>
    </w:p>
    <w:p w:rsidR="004D4D6B" w:rsidRPr="00C42A96" w:rsidRDefault="004D4D6B" w:rsidP="004D4D6B">
      <w:pPr>
        <w:pStyle w:val="s13"/>
        <w:shd w:val="clear" w:color="auto" w:fill="FFFFFF"/>
        <w:ind w:right="-1"/>
        <w:jc w:val="both"/>
        <w:rPr>
          <w:sz w:val="28"/>
          <w:szCs w:val="28"/>
        </w:rPr>
      </w:pPr>
      <w:r w:rsidRPr="00AD6F9C">
        <w:rPr>
          <w:sz w:val="28"/>
          <w:szCs w:val="28"/>
        </w:rPr>
        <w:t xml:space="preserve">Финансовые риски связаны с изменением объема финансового обеспечения Муниципальной </w:t>
      </w:r>
      <w:r>
        <w:rPr>
          <w:sz w:val="28"/>
          <w:szCs w:val="28"/>
        </w:rPr>
        <w:t>под</w:t>
      </w:r>
      <w:r w:rsidRPr="00AD6F9C">
        <w:rPr>
          <w:sz w:val="28"/>
          <w:szCs w:val="28"/>
        </w:rPr>
        <w:t xml:space="preserve">программы. Способами ограничения финансовых рисков выступает ежегодное уточнение объемов финансовых средств, предусмотренных на реализацию мероприятий Муниципальной </w:t>
      </w:r>
      <w:r>
        <w:rPr>
          <w:sz w:val="28"/>
          <w:szCs w:val="28"/>
        </w:rPr>
        <w:t>под</w:t>
      </w:r>
      <w:r w:rsidRPr="00AD6F9C">
        <w:rPr>
          <w:sz w:val="28"/>
          <w:szCs w:val="28"/>
        </w:rPr>
        <w:t>программы, в зависимо</w:t>
      </w:r>
      <w:r>
        <w:rPr>
          <w:sz w:val="28"/>
          <w:szCs w:val="28"/>
        </w:rPr>
        <w:t>сти от достигнутых результатов.</w:t>
      </w:r>
      <w:r w:rsidRPr="00C42A96">
        <w:rPr>
          <w:b/>
          <w:sz w:val="28"/>
          <w:szCs w:val="28"/>
        </w:rPr>
        <w:t xml:space="preserve"> </w:t>
      </w:r>
    </w:p>
    <w:p w:rsidR="004D4D6B" w:rsidRDefault="004D4D6B" w:rsidP="004D4D6B">
      <w:pPr>
        <w:pStyle w:val="s13"/>
        <w:shd w:val="clear" w:color="auto" w:fill="FFFFFF"/>
        <w:tabs>
          <w:tab w:val="left" w:pos="709"/>
        </w:tabs>
        <w:ind w:right="-1" w:firstLine="0"/>
        <w:rPr>
          <w:b/>
          <w:sz w:val="28"/>
          <w:szCs w:val="28"/>
        </w:rPr>
      </w:pPr>
    </w:p>
    <w:p w:rsidR="004D4D6B" w:rsidRPr="00AD6F9C" w:rsidRDefault="004D4D6B" w:rsidP="004D4D6B">
      <w:pPr>
        <w:pStyle w:val="s13"/>
        <w:shd w:val="clear" w:color="auto" w:fill="FFFFFF"/>
        <w:tabs>
          <w:tab w:val="left" w:pos="709"/>
        </w:tabs>
        <w:ind w:right="-1" w:firstLine="0"/>
        <w:jc w:val="center"/>
        <w:rPr>
          <w:b/>
          <w:sz w:val="28"/>
          <w:szCs w:val="28"/>
        </w:rPr>
      </w:pPr>
      <w:r w:rsidRPr="00AD6F9C">
        <w:rPr>
          <w:b/>
          <w:sz w:val="28"/>
          <w:szCs w:val="28"/>
          <w:lang w:val="en-US"/>
        </w:rPr>
        <w:t>VII</w:t>
      </w:r>
      <w:r w:rsidRPr="00AD6F9C">
        <w:rPr>
          <w:b/>
          <w:sz w:val="28"/>
          <w:szCs w:val="28"/>
        </w:rPr>
        <w:t xml:space="preserve">. Сведения о возможностях и намерениях </w:t>
      </w:r>
      <w:r w:rsidR="0026630B">
        <w:rPr>
          <w:b/>
          <w:sz w:val="28"/>
          <w:szCs w:val="28"/>
        </w:rPr>
        <w:t>Администрации муниципального образования «Город Майкоп», Отдела по делам молодежи</w:t>
      </w:r>
      <w:r>
        <w:rPr>
          <w:b/>
          <w:sz w:val="28"/>
          <w:szCs w:val="28"/>
        </w:rPr>
        <w:t xml:space="preserve"> </w:t>
      </w:r>
      <w:r w:rsidRPr="00AD6F9C">
        <w:rPr>
          <w:b/>
          <w:sz w:val="28"/>
          <w:szCs w:val="28"/>
        </w:rPr>
        <w:t xml:space="preserve">по привлечению средств федерального и республиканского бюджетов на реализацию целей и задач </w:t>
      </w:r>
      <w:r>
        <w:rPr>
          <w:b/>
          <w:sz w:val="28"/>
          <w:szCs w:val="28"/>
        </w:rPr>
        <w:t>под</w:t>
      </w:r>
      <w:r w:rsidRPr="00AD6F9C">
        <w:rPr>
          <w:b/>
          <w:sz w:val="28"/>
          <w:szCs w:val="28"/>
        </w:rPr>
        <w:t>программы</w:t>
      </w:r>
    </w:p>
    <w:p w:rsidR="004D4D6B" w:rsidRPr="00AD6F9C" w:rsidRDefault="004D4D6B" w:rsidP="004D4D6B">
      <w:pPr>
        <w:pStyle w:val="ac"/>
        <w:ind w:left="2520" w:right="-1"/>
        <w:jc w:val="center"/>
        <w:rPr>
          <w:b/>
        </w:rPr>
      </w:pPr>
    </w:p>
    <w:p w:rsidR="004D4D6B" w:rsidRDefault="004D4D6B" w:rsidP="004D4D6B">
      <w:pPr>
        <w:tabs>
          <w:tab w:val="left" w:pos="1134"/>
          <w:tab w:val="left" w:pos="1985"/>
        </w:tabs>
        <w:ind w:right="-1" w:firstLine="567"/>
        <w:jc w:val="both"/>
      </w:pPr>
      <w:r w:rsidRPr="00AD6F9C">
        <w:t xml:space="preserve">Привлечение средств федерального и республиканского бюджетов на реализацию целей и задач муниципальной </w:t>
      </w:r>
      <w:r>
        <w:t>под</w:t>
      </w:r>
      <w:r w:rsidRPr="00AD6F9C">
        <w:t>программы не предусмотрено действующими  федеральными и республиканскими нормативными правовыми актами.</w:t>
      </w:r>
    </w:p>
    <w:p w:rsidR="004D4D6B" w:rsidRDefault="004D4D6B" w:rsidP="004D4D6B">
      <w:pPr>
        <w:pStyle w:val="Style18"/>
        <w:widowControl/>
        <w:spacing w:before="72" w:line="240" w:lineRule="auto"/>
        <w:ind w:firstLine="0"/>
        <w:rPr>
          <w:rStyle w:val="FontStyle55"/>
          <w:sz w:val="28"/>
          <w:szCs w:val="28"/>
        </w:rPr>
      </w:pPr>
    </w:p>
    <w:p w:rsidR="004D4D6B" w:rsidRDefault="004D4D6B" w:rsidP="004D4D6B">
      <w:pPr>
        <w:pStyle w:val="Style18"/>
        <w:widowControl/>
        <w:spacing w:before="72" w:line="240" w:lineRule="auto"/>
        <w:ind w:firstLine="0"/>
        <w:jc w:val="center"/>
      </w:pPr>
      <w:r>
        <w:t>_________________</w:t>
      </w:r>
    </w:p>
    <w:p w:rsidR="004D4D6B" w:rsidRDefault="004D4D6B" w:rsidP="004D4D6B"/>
    <w:p w:rsidR="004D4D6B" w:rsidRDefault="004D4D6B" w:rsidP="004D4D6B"/>
    <w:p w:rsidR="004D4D6B" w:rsidRDefault="004D4D6B" w:rsidP="004D4D6B"/>
    <w:p w:rsidR="004D4D6B" w:rsidRDefault="004D4D6B" w:rsidP="004D4D6B"/>
    <w:p w:rsidR="00873A36" w:rsidRDefault="00873A36"/>
    <w:sectPr w:rsidR="00873A36" w:rsidSect="0025410E">
      <w:pgSz w:w="11906" w:h="16838"/>
      <w:pgMar w:top="1134" w:right="1134" w:bottom="99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813" w:rsidRDefault="00060813">
      <w:r>
        <w:separator/>
      </w:r>
    </w:p>
  </w:endnote>
  <w:endnote w:type="continuationSeparator" w:id="0">
    <w:p w:rsidR="00060813" w:rsidRDefault="0006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6D" w:rsidRDefault="00C33B6D">
    <w:pPr>
      <w:pStyle w:val="aa"/>
      <w:jc w:val="center"/>
    </w:pPr>
  </w:p>
  <w:p w:rsidR="00C33B6D" w:rsidRDefault="00C33B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813" w:rsidRDefault="00060813">
      <w:r>
        <w:separator/>
      </w:r>
    </w:p>
  </w:footnote>
  <w:footnote w:type="continuationSeparator" w:id="0">
    <w:p w:rsidR="00060813" w:rsidRDefault="00060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72091"/>
      <w:docPartObj>
        <w:docPartGallery w:val="Page Numbers (Top of Page)"/>
        <w:docPartUnique/>
      </w:docPartObj>
    </w:sdtPr>
    <w:sdtEndPr/>
    <w:sdtContent>
      <w:p w:rsidR="00C33B6D" w:rsidRDefault="00C33B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5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3B6D" w:rsidRDefault="00C33B6D">
    <w:pPr>
      <w:pStyle w:val="a6"/>
    </w:pPr>
  </w:p>
  <w:p w:rsidR="00C33B6D" w:rsidRDefault="00C33B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4B51"/>
    <w:multiLevelType w:val="hybridMultilevel"/>
    <w:tmpl w:val="E6DA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6C46"/>
    <w:multiLevelType w:val="hybridMultilevel"/>
    <w:tmpl w:val="58E4AC9E"/>
    <w:lvl w:ilvl="0" w:tplc="60C85F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F710AC2"/>
    <w:multiLevelType w:val="hybridMultilevel"/>
    <w:tmpl w:val="34FC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E4EA0"/>
    <w:multiLevelType w:val="multilevel"/>
    <w:tmpl w:val="6694D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color w:val="333333"/>
      </w:rPr>
    </w:lvl>
  </w:abstractNum>
  <w:abstractNum w:abstractNumId="4">
    <w:nsid w:val="18DB4397"/>
    <w:multiLevelType w:val="hybridMultilevel"/>
    <w:tmpl w:val="552269B6"/>
    <w:lvl w:ilvl="0" w:tplc="CCBAA5E2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F208BA"/>
    <w:multiLevelType w:val="hybridMultilevel"/>
    <w:tmpl w:val="6AEA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665FA"/>
    <w:multiLevelType w:val="hybridMultilevel"/>
    <w:tmpl w:val="F2D2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3460B"/>
    <w:multiLevelType w:val="hybridMultilevel"/>
    <w:tmpl w:val="7740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27B2F"/>
    <w:multiLevelType w:val="hybridMultilevel"/>
    <w:tmpl w:val="FE489AF6"/>
    <w:lvl w:ilvl="0" w:tplc="FDB0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02C40"/>
    <w:multiLevelType w:val="hybridMultilevel"/>
    <w:tmpl w:val="2572EE78"/>
    <w:lvl w:ilvl="0" w:tplc="4832FAC8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8A27FAD"/>
    <w:multiLevelType w:val="hybridMultilevel"/>
    <w:tmpl w:val="5CFA6C8E"/>
    <w:lvl w:ilvl="0" w:tplc="18AABAEA">
      <w:start w:val="8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B341380"/>
    <w:multiLevelType w:val="hybridMultilevel"/>
    <w:tmpl w:val="8F4E2262"/>
    <w:lvl w:ilvl="0" w:tplc="42D09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C44446"/>
    <w:multiLevelType w:val="hybridMultilevel"/>
    <w:tmpl w:val="FC46A28A"/>
    <w:lvl w:ilvl="0" w:tplc="ADDEB332">
      <w:start w:val="1"/>
      <w:numFmt w:val="upperRoman"/>
      <w:lvlText w:val="%1."/>
      <w:lvlJc w:val="left"/>
      <w:pPr>
        <w:ind w:left="56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844174"/>
    <w:multiLevelType w:val="hybridMultilevel"/>
    <w:tmpl w:val="0CC67AAC"/>
    <w:lvl w:ilvl="0" w:tplc="6928962E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FAA28B4"/>
    <w:multiLevelType w:val="hybridMultilevel"/>
    <w:tmpl w:val="509A864C"/>
    <w:lvl w:ilvl="0" w:tplc="FF86508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C5003"/>
    <w:multiLevelType w:val="hybridMultilevel"/>
    <w:tmpl w:val="71EA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048A8"/>
    <w:multiLevelType w:val="hybridMultilevel"/>
    <w:tmpl w:val="8EAC0872"/>
    <w:lvl w:ilvl="0" w:tplc="2850CA5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2BA65E8"/>
    <w:multiLevelType w:val="hybridMultilevel"/>
    <w:tmpl w:val="847AD0C8"/>
    <w:lvl w:ilvl="0" w:tplc="E9EA37A0">
      <w:start w:val="2017"/>
      <w:numFmt w:val="decimal"/>
      <w:lvlText w:val="%1"/>
      <w:lvlJc w:val="left"/>
      <w:pPr>
        <w:ind w:left="8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8">
    <w:nsid w:val="55766606"/>
    <w:multiLevelType w:val="hybridMultilevel"/>
    <w:tmpl w:val="0E06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D26D9"/>
    <w:multiLevelType w:val="hybridMultilevel"/>
    <w:tmpl w:val="672C8E30"/>
    <w:lvl w:ilvl="0" w:tplc="7B585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04887"/>
    <w:multiLevelType w:val="hybridMultilevel"/>
    <w:tmpl w:val="2572EE78"/>
    <w:lvl w:ilvl="0" w:tplc="4832FAC8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50F419F"/>
    <w:multiLevelType w:val="hybridMultilevel"/>
    <w:tmpl w:val="5358C83E"/>
    <w:lvl w:ilvl="0" w:tplc="3F6C9902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2">
    <w:nsid w:val="742F05DB"/>
    <w:multiLevelType w:val="hybridMultilevel"/>
    <w:tmpl w:val="E24AB8CA"/>
    <w:lvl w:ilvl="0" w:tplc="60F88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4D4054"/>
    <w:multiLevelType w:val="hybridMultilevel"/>
    <w:tmpl w:val="02C6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21"/>
  </w:num>
  <w:num w:numId="5">
    <w:abstractNumId w:val="12"/>
  </w:num>
  <w:num w:numId="6">
    <w:abstractNumId w:val="20"/>
  </w:num>
  <w:num w:numId="7">
    <w:abstractNumId w:val="14"/>
  </w:num>
  <w:num w:numId="8">
    <w:abstractNumId w:val="6"/>
  </w:num>
  <w:num w:numId="9">
    <w:abstractNumId w:val="8"/>
  </w:num>
  <w:num w:numId="10">
    <w:abstractNumId w:val="22"/>
  </w:num>
  <w:num w:numId="11">
    <w:abstractNumId w:val="3"/>
  </w:num>
  <w:num w:numId="12">
    <w:abstractNumId w:val="9"/>
  </w:num>
  <w:num w:numId="13">
    <w:abstractNumId w:val="19"/>
  </w:num>
  <w:num w:numId="14">
    <w:abstractNumId w:val="5"/>
  </w:num>
  <w:num w:numId="15">
    <w:abstractNumId w:val="4"/>
  </w:num>
  <w:num w:numId="16">
    <w:abstractNumId w:val="17"/>
  </w:num>
  <w:num w:numId="17">
    <w:abstractNumId w:val="23"/>
  </w:num>
  <w:num w:numId="18">
    <w:abstractNumId w:val="7"/>
  </w:num>
  <w:num w:numId="19">
    <w:abstractNumId w:val="1"/>
  </w:num>
  <w:num w:numId="20">
    <w:abstractNumId w:val="15"/>
  </w:num>
  <w:num w:numId="21">
    <w:abstractNumId w:val="18"/>
  </w:num>
  <w:num w:numId="22">
    <w:abstractNumId w:val="0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BC"/>
    <w:rsid w:val="00025A01"/>
    <w:rsid w:val="00060813"/>
    <w:rsid w:val="00062ADC"/>
    <w:rsid w:val="000D6544"/>
    <w:rsid w:val="000E36F8"/>
    <w:rsid w:val="00103C53"/>
    <w:rsid w:val="00184431"/>
    <w:rsid w:val="001D02CC"/>
    <w:rsid w:val="001E3D33"/>
    <w:rsid w:val="00245708"/>
    <w:rsid w:val="0025410E"/>
    <w:rsid w:val="0026630B"/>
    <w:rsid w:val="002A4379"/>
    <w:rsid w:val="002B41F1"/>
    <w:rsid w:val="002E5E97"/>
    <w:rsid w:val="00351057"/>
    <w:rsid w:val="0037315A"/>
    <w:rsid w:val="003E3171"/>
    <w:rsid w:val="00407B4D"/>
    <w:rsid w:val="00412644"/>
    <w:rsid w:val="00462291"/>
    <w:rsid w:val="00462EAD"/>
    <w:rsid w:val="004807F1"/>
    <w:rsid w:val="004A423B"/>
    <w:rsid w:val="004D4D6B"/>
    <w:rsid w:val="004F65D2"/>
    <w:rsid w:val="00591237"/>
    <w:rsid w:val="005C0B13"/>
    <w:rsid w:val="005D1744"/>
    <w:rsid w:val="006B067D"/>
    <w:rsid w:val="00707A1F"/>
    <w:rsid w:val="00740702"/>
    <w:rsid w:val="00750798"/>
    <w:rsid w:val="007676B9"/>
    <w:rsid w:val="00783EC5"/>
    <w:rsid w:val="00786CEB"/>
    <w:rsid w:val="007A3EB9"/>
    <w:rsid w:val="007C1737"/>
    <w:rsid w:val="00873A36"/>
    <w:rsid w:val="00947CC1"/>
    <w:rsid w:val="009801E7"/>
    <w:rsid w:val="009A7D7E"/>
    <w:rsid w:val="009D76BC"/>
    <w:rsid w:val="009F63C0"/>
    <w:rsid w:val="00A545F1"/>
    <w:rsid w:val="00A83FC1"/>
    <w:rsid w:val="00A92C0F"/>
    <w:rsid w:val="00AB59E5"/>
    <w:rsid w:val="00AC564D"/>
    <w:rsid w:val="00AE0691"/>
    <w:rsid w:val="00B03E69"/>
    <w:rsid w:val="00B114A1"/>
    <w:rsid w:val="00B67362"/>
    <w:rsid w:val="00BD1AF4"/>
    <w:rsid w:val="00BF0961"/>
    <w:rsid w:val="00C30E01"/>
    <w:rsid w:val="00C33B6D"/>
    <w:rsid w:val="00C46C30"/>
    <w:rsid w:val="00C515F2"/>
    <w:rsid w:val="00C67627"/>
    <w:rsid w:val="00CA4032"/>
    <w:rsid w:val="00CC5A58"/>
    <w:rsid w:val="00CD20B8"/>
    <w:rsid w:val="00D06BA5"/>
    <w:rsid w:val="00DC300C"/>
    <w:rsid w:val="00DD2F70"/>
    <w:rsid w:val="00E14002"/>
    <w:rsid w:val="00EA1C5D"/>
    <w:rsid w:val="00EE1E8F"/>
    <w:rsid w:val="00F5333D"/>
    <w:rsid w:val="00F63851"/>
    <w:rsid w:val="00F83D02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A61FF-A99C-4A83-9B60-86046488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4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D4D6B"/>
    <w:pPr>
      <w:keepNext/>
      <w:jc w:val="center"/>
      <w:outlineLvl w:val="1"/>
    </w:pPr>
    <w:rPr>
      <w:rFonts w:ascii="Arial" w:hAnsi="Arial"/>
      <w:b/>
    </w:rPr>
  </w:style>
  <w:style w:type="paragraph" w:styleId="6">
    <w:name w:val="heading 6"/>
    <w:basedOn w:val="a"/>
    <w:next w:val="a"/>
    <w:link w:val="60"/>
    <w:qFormat/>
    <w:rsid w:val="004D4D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D4D6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D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D4D6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D4D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D4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4D4D6B"/>
    <w:pPr>
      <w:jc w:val="center"/>
    </w:pPr>
    <w:rPr>
      <w:rFonts w:ascii="Arial" w:hAnsi="Arial"/>
      <w:b/>
      <w:sz w:val="24"/>
    </w:rPr>
  </w:style>
  <w:style w:type="character" w:customStyle="1" w:styleId="a4">
    <w:name w:val="Подзаголовок Знак"/>
    <w:basedOn w:val="a0"/>
    <w:link w:val="a3"/>
    <w:rsid w:val="004D4D6B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D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D4D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D4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D4D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D4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4D4D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D4D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4D4D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4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4D4D6B"/>
    <w:pPr>
      <w:ind w:left="720"/>
      <w:contextualSpacing/>
    </w:pPr>
  </w:style>
  <w:style w:type="paragraph" w:styleId="ad">
    <w:name w:val="endnote text"/>
    <w:basedOn w:val="a"/>
    <w:link w:val="ae"/>
    <w:uiPriority w:val="99"/>
    <w:unhideWhenUsed/>
    <w:rsid w:val="004D4D6B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rsid w:val="004D4D6B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4D4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4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4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rsid w:val="004D4D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4D4D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4D4D6B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4D4D6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Strong"/>
    <w:basedOn w:val="a0"/>
    <w:qFormat/>
    <w:rsid w:val="004D4D6B"/>
    <w:rPr>
      <w:b/>
      <w:bCs/>
    </w:rPr>
  </w:style>
  <w:style w:type="paragraph" w:styleId="HTML">
    <w:name w:val="HTML Preformatted"/>
    <w:basedOn w:val="a"/>
    <w:link w:val="HTML0"/>
    <w:rsid w:val="004D4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4D4D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ndnote reference"/>
    <w:uiPriority w:val="99"/>
    <w:unhideWhenUsed/>
    <w:rsid w:val="004D4D6B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4D4D6B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D4D6B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unhideWhenUsed/>
    <w:rsid w:val="004D4D6B"/>
    <w:rPr>
      <w:vertAlign w:val="superscript"/>
    </w:rPr>
  </w:style>
  <w:style w:type="paragraph" w:customStyle="1" w:styleId="ConsNormal">
    <w:name w:val="ConsNormal"/>
    <w:rsid w:val="004D4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basedOn w:val="a0"/>
    <w:rsid w:val="004D4D6B"/>
    <w:rPr>
      <w:color w:val="0000FF"/>
      <w:u w:val="single"/>
    </w:rPr>
  </w:style>
  <w:style w:type="paragraph" w:customStyle="1" w:styleId="s13">
    <w:name w:val="s_13"/>
    <w:basedOn w:val="a"/>
    <w:rsid w:val="004D4D6B"/>
    <w:pPr>
      <w:ind w:firstLine="720"/>
    </w:pPr>
    <w:rPr>
      <w:sz w:val="20"/>
    </w:rPr>
  </w:style>
  <w:style w:type="paragraph" w:customStyle="1" w:styleId="menubasetext1">
    <w:name w:val="menu_base_text1"/>
    <w:basedOn w:val="a"/>
    <w:rsid w:val="004D4D6B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</w:rPr>
  </w:style>
  <w:style w:type="paragraph" w:customStyle="1" w:styleId="s34">
    <w:name w:val="s_34"/>
    <w:basedOn w:val="a"/>
    <w:rsid w:val="004D4D6B"/>
    <w:pPr>
      <w:jc w:val="center"/>
    </w:pPr>
    <w:rPr>
      <w:b/>
      <w:bCs/>
      <w:color w:val="000080"/>
      <w:sz w:val="21"/>
      <w:szCs w:val="21"/>
    </w:rPr>
  </w:style>
  <w:style w:type="paragraph" w:customStyle="1" w:styleId="Default">
    <w:name w:val="Default"/>
    <w:rsid w:val="004D4D6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ontStyle54">
    <w:name w:val="Font Style54"/>
    <w:rsid w:val="004D4D6B"/>
    <w:rPr>
      <w:rFonts w:ascii="Times New Roman" w:hAnsi="Times New Roman" w:cs="Times New Roman"/>
      <w:b/>
      <w:bCs/>
      <w:sz w:val="38"/>
      <w:szCs w:val="38"/>
    </w:rPr>
  </w:style>
  <w:style w:type="paragraph" w:customStyle="1" w:styleId="Style3">
    <w:name w:val="Style3"/>
    <w:basedOn w:val="a"/>
    <w:rsid w:val="004D4D6B"/>
    <w:pPr>
      <w:widowControl w:val="0"/>
      <w:suppressAutoHyphens/>
      <w:autoSpaceDE w:val="0"/>
      <w:spacing w:line="461" w:lineRule="exact"/>
      <w:jc w:val="center"/>
    </w:pPr>
    <w:rPr>
      <w:sz w:val="24"/>
      <w:szCs w:val="24"/>
      <w:lang w:eastAsia="ar-SA"/>
    </w:rPr>
  </w:style>
  <w:style w:type="character" w:customStyle="1" w:styleId="FontStyle66">
    <w:name w:val="Font Style66"/>
    <w:rsid w:val="004D4D6B"/>
    <w:rPr>
      <w:rFonts w:ascii="Times New Roman" w:hAnsi="Times New Roman" w:cs="Times New Roman" w:hint="default"/>
      <w:sz w:val="18"/>
      <w:szCs w:val="18"/>
    </w:rPr>
  </w:style>
  <w:style w:type="paragraph" w:customStyle="1" w:styleId="Style38">
    <w:name w:val="Style38"/>
    <w:basedOn w:val="a"/>
    <w:rsid w:val="004D4D6B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9">
    <w:name w:val="Style49"/>
    <w:basedOn w:val="a"/>
    <w:rsid w:val="004D4D6B"/>
    <w:pPr>
      <w:widowControl w:val="0"/>
      <w:suppressAutoHyphens/>
      <w:autoSpaceDE w:val="0"/>
      <w:spacing w:line="232" w:lineRule="exact"/>
    </w:pPr>
    <w:rPr>
      <w:sz w:val="24"/>
      <w:szCs w:val="24"/>
      <w:lang w:eastAsia="ar-SA"/>
    </w:rPr>
  </w:style>
  <w:style w:type="paragraph" w:customStyle="1" w:styleId="Style50">
    <w:name w:val="Style50"/>
    <w:basedOn w:val="a"/>
    <w:rsid w:val="004D4D6B"/>
    <w:pPr>
      <w:widowControl w:val="0"/>
      <w:suppressAutoHyphens/>
      <w:autoSpaceDE w:val="0"/>
      <w:spacing w:line="230" w:lineRule="exact"/>
      <w:jc w:val="center"/>
    </w:pPr>
    <w:rPr>
      <w:sz w:val="24"/>
      <w:szCs w:val="24"/>
      <w:lang w:eastAsia="ar-SA"/>
    </w:rPr>
  </w:style>
  <w:style w:type="character" w:customStyle="1" w:styleId="FontStyle55">
    <w:name w:val="Font Style55"/>
    <w:rsid w:val="004D4D6B"/>
    <w:rPr>
      <w:rFonts w:ascii="Times New Roman" w:hAnsi="Times New Roman" w:cs="Times New Roman" w:hint="default"/>
      <w:sz w:val="26"/>
      <w:szCs w:val="26"/>
    </w:rPr>
  </w:style>
  <w:style w:type="paragraph" w:customStyle="1" w:styleId="Style27">
    <w:name w:val="Style27"/>
    <w:basedOn w:val="a"/>
    <w:rsid w:val="004D4D6B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67">
    <w:name w:val="Font Style67"/>
    <w:rsid w:val="004D4D6B"/>
    <w:rPr>
      <w:rFonts w:ascii="Georgia" w:hAnsi="Georgia" w:cs="Georgia" w:hint="default"/>
      <w:b/>
      <w:bCs/>
      <w:sz w:val="8"/>
      <w:szCs w:val="8"/>
    </w:rPr>
  </w:style>
  <w:style w:type="paragraph" w:customStyle="1" w:styleId="Style46">
    <w:name w:val="Style46"/>
    <w:basedOn w:val="a"/>
    <w:rsid w:val="004D4D6B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68">
    <w:name w:val="Font Style68"/>
    <w:rsid w:val="004D4D6B"/>
    <w:rPr>
      <w:rFonts w:ascii="Century Gothic" w:hAnsi="Century Gothic" w:cs="Century Gothic" w:hint="default"/>
      <w:b/>
      <w:bCs/>
      <w:sz w:val="8"/>
      <w:szCs w:val="8"/>
    </w:rPr>
  </w:style>
  <w:style w:type="paragraph" w:customStyle="1" w:styleId="Style8">
    <w:name w:val="Style8"/>
    <w:basedOn w:val="a"/>
    <w:rsid w:val="004D4D6B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53">
    <w:name w:val="Font Style53"/>
    <w:rsid w:val="004D4D6B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rsid w:val="004D4D6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rsid w:val="004D4D6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5">
    <w:name w:val="Font Style65"/>
    <w:rsid w:val="004D4D6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rsid w:val="004D4D6B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5">
    <w:name w:val="Style5"/>
    <w:basedOn w:val="a"/>
    <w:rsid w:val="004D4D6B"/>
    <w:pPr>
      <w:widowControl w:val="0"/>
      <w:suppressAutoHyphens/>
      <w:autoSpaceDE w:val="0"/>
      <w:spacing w:line="322" w:lineRule="exact"/>
      <w:ind w:hanging="254"/>
    </w:pPr>
    <w:rPr>
      <w:sz w:val="24"/>
      <w:szCs w:val="24"/>
      <w:lang w:eastAsia="ar-SA"/>
    </w:rPr>
  </w:style>
  <w:style w:type="paragraph" w:customStyle="1" w:styleId="Style6">
    <w:name w:val="Style6"/>
    <w:basedOn w:val="a"/>
    <w:rsid w:val="004D4D6B"/>
    <w:pPr>
      <w:widowControl w:val="0"/>
      <w:suppressAutoHyphens/>
      <w:autoSpaceDE w:val="0"/>
      <w:spacing w:line="326" w:lineRule="exact"/>
      <w:ind w:firstLine="360"/>
    </w:pPr>
    <w:rPr>
      <w:sz w:val="24"/>
      <w:szCs w:val="24"/>
      <w:lang w:eastAsia="ar-SA"/>
    </w:rPr>
  </w:style>
  <w:style w:type="paragraph" w:customStyle="1" w:styleId="Style7">
    <w:name w:val="Style7"/>
    <w:basedOn w:val="a"/>
    <w:rsid w:val="004D4D6B"/>
    <w:pPr>
      <w:widowControl w:val="0"/>
      <w:suppressAutoHyphens/>
      <w:autoSpaceDE w:val="0"/>
      <w:spacing w:line="322" w:lineRule="exact"/>
    </w:pPr>
    <w:rPr>
      <w:sz w:val="24"/>
      <w:szCs w:val="24"/>
      <w:lang w:eastAsia="ar-SA"/>
    </w:rPr>
  </w:style>
  <w:style w:type="paragraph" w:customStyle="1" w:styleId="Style9">
    <w:name w:val="Style9"/>
    <w:basedOn w:val="a"/>
    <w:rsid w:val="004D4D6B"/>
    <w:pPr>
      <w:widowControl w:val="0"/>
      <w:suppressAutoHyphens/>
      <w:autoSpaceDE w:val="0"/>
      <w:spacing w:line="322" w:lineRule="exact"/>
      <w:jc w:val="both"/>
    </w:pPr>
    <w:rPr>
      <w:sz w:val="24"/>
      <w:szCs w:val="24"/>
      <w:lang w:eastAsia="ar-SA"/>
    </w:rPr>
  </w:style>
  <w:style w:type="paragraph" w:customStyle="1" w:styleId="Style12">
    <w:name w:val="Style12"/>
    <w:basedOn w:val="a"/>
    <w:rsid w:val="004D4D6B"/>
    <w:pPr>
      <w:widowControl w:val="0"/>
      <w:suppressAutoHyphens/>
      <w:autoSpaceDE w:val="0"/>
      <w:spacing w:line="322" w:lineRule="exact"/>
      <w:ind w:firstLine="365"/>
    </w:pPr>
    <w:rPr>
      <w:sz w:val="24"/>
      <w:szCs w:val="24"/>
      <w:lang w:eastAsia="ar-SA"/>
    </w:rPr>
  </w:style>
  <w:style w:type="paragraph" w:customStyle="1" w:styleId="Style14">
    <w:name w:val="Style14"/>
    <w:basedOn w:val="a"/>
    <w:rsid w:val="004D4D6B"/>
    <w:pPr>
      <w:widowControl w:val="0"/>
      <w:suppressAutoHyphens/>
      <w:autoSpaceDE w:val="0"/>
      <w:spacing w:line="326" w:lineRule="exact"/>
      <w:jc w:val="both"/>
    </w:pPr>
    <w:rPr>
      <w:sz w:val="24"/>
      <w:szCs w:val="24"/>
      <w:lang w:eastAsia="ar-SA"/>
    </w:rPr>
  </w:style>
  <w:style w:type="paragraph" w:customStyle="1" w:styleId="Style16">
    <w:name w:val="Style16"/>
    <w:basedOn w:val="a"/>
    <w:rsid w:val="004D4D6B"/>
    <w:pPr>
      <w:widowControl w:val="0"/>
      <w:suppressAutoHyphens/>
      <w:autoSpaceDE w:val="0"/>
      <w:spacing w:line="326" w:lineRule="exact"/>
      <w:jc w:val="right"/>
    </w:pPr>
    <w:rPr>
      <w:sz w:val="24"/>
      <w:szCs w:val="24"/>
      <w:lang w:eastAsia="ar-SA"/>
    </w:rPr>
  </w:style>
  <w:style w:type="paragraph" w:customStyle="1" w:styleId="Style18">
    <w:name w:val="Style18"/>
    <w:basedOn w:val="a"/>
    <w:rsid w:val="004D4D6B"/>
    <w:pPr>
      <w:widowControl w:val="0"/>
      <w:suppressAutoHyphens/>
      <w:autoSpaceDE w:val="0"/>
      <w:spacing w:line="326" w:lineRule="exact"/>
      <w:ind w:firstLine="552"/>
      <w:jc w:val="both"/>
    </w:pPr>
    <w:rPr>
      <w:sz w:val="24"/>
      <w:szCs w:val="24"/>
      <w:lang w:eastAsia="ar-SA"/>
    </w:rPr>
  </w:style>
  <w:style w:type="paragraph" w:customStyle="1" w:styleId="Style26">
    <w:name w:val="Style26"/>
    <w:basedOn w:val="a"/>
    <w:rsid w:val="004D4D6B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29">
    <w:name w:val="Style29"/>
    <w:basedOn w:val="a"/>
    <w:rsid w:val="004D4D6B"/>
    <w:pPr>
      <w:widowControl w:val="0"/>
      <w:suppressAutoHyphens/>
      <w:autoSpaceDE w:val="0"/>
      <w:spacing w:line="324" w:lineRule="exact"/>
      <w:ind w:firstLine="562"/>
      <w:jc w:val="both"/>
    </w:pPr>
    <w:rPr>
      <w:sz w:val="24"/>
      <w:szCs w:val="24"/>
      <w:lang w:eastAsia="ar-SA"/>
    </w:rPr>
  </w:style>
  <w:style w:type="paragraph" w:customStyle="1" w:styleId="Style32">
    <w:name w:val="Style32"/>
    <w:basedOn w:val="a"/>
    <w:rsid w:val="004D4D6B"/>
    <w:pPr>
      <w:widowControl w:val="0"/>
      <w:suppressAutoHyphens/>
      <w:autoSpaceDE w:val="0"/>
      <w:spacing w:line="326" w:lineRule="exact"/>
      <w:ind w:hanging="1723"/>
    </w:pPr>
    <w:rPr>
      <w:sz w:val="24"/>
      <w:szCs w:val="24"/>
      <w:lang w:eastAsia="ar-SA"/>
    </w:rPr>
  </w:style>
  <w:style w:type="paragraph" w:customStyle="1" w:styleId="Style33">
    <w:name w:val="Style33"/>
    <w:basedOn w:val="a"/>
    <w:rsid w:val="004D4D6B"/>
    <w:pPr>
      <w:widowControl w:val="0"/>
      <w:suppressAutoHyphens/>
      <w:autoSpaceDE w:val="0"/>
      <w:spacing w:line="322" w:lineRule="exact"/>
      <w:ind w:firstLine="394"/>
    </w:pPr>
    <w:rPr>
      <w:sz w:val="24"/>
      <w:szCs w:val="24"/>
      <w:lang w:eastAsia="ar-SA"/>
    </w:rPr>
  </w:style>
  <w:style w:type="paragraph" w:customStyle="1" w:styleId="Style34">
    <w:name w:val="Style34"/>
    <w:basedOn w:val="a"/>
    <w:rsid w:val="004D4D6B"/>
    <w:pPr>
      <w:widowControl w:val="0"/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Style36">
    <w:name w:val="Style36"/>
    <w:basedOn w:val="a"/>
    <w:rsid w:val="004D4D6B"/>
    <w:pPr>
      <w:widowControl w:val="0"/>
      <w:suppressAutoHyphens/>
      <w:autoSpaceDE w:val="0"/>
      <w:spacing w:line="322" w:lineRule="exact"/>
      <w:ind w:firstLine="773"/>
      <w:jc w:val="both"/>
    </w:pPr>
    <w:rPr>
      <w:sz w:val="24"/>
      <w:szCs w:val="24"/>
      <w:lang w:eastAsia="ar-SA"/>
    </w:rPr>
  </w:style>
  <w:style w:type="paragraph" w:customStyle="1" w:styleId="Style39">
    <w:name w:val="Style39"/>
    <w:basedOn w:val="a"/>
    <w:rsid w:val="004D4D6B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2">
    <w:name w:val="Style42"/>
    <w:basedOn w:val="a"/>
    <w:rsid w:val="004D4D6B"/>
    <w:pPr>
      <w:widowControl w:val="0"/>
      <w:suppressAutoHyphens/>
      <w:autoSpaceDE w:val="0"/>
      <w:spacing w:line="322" w:lineRule="exact"/>
      <w:ind w:firstLine="499"/>
    </w:pPr>
    <w:rPr>
      <w:sz w:val="24"/>
      <w:szCs w:val="24"/>
      <w:lang w:eastAsia="ar-SA"/>
    </w:rPr>
  </w:style>
  <w:style w:type="paragraph" w:customStyle="1" w:styleId="Style43">
    <w:name w:val="Style43"/>
    <w:basedOn w:val="a"/>
    <w:rsid w:val="004D4D6B"/>
    <w:pPr>
      <w:widowControl w:val="0"/>
      <w:suppressAutoHyphens/>
      <w:autoSpaceDE w:val="0"/>
      <w:spacing w:line="322" w:lineRule="exact"/>
    </w:pPr>
    <w:rPr>
      <w:sz w:val="24"/>
      <w:szCs w:val="24"/>
      <w:lang w:eastAsia="ar-SA"/>
    </w:rPr>
  </w:style>
  <w:style w:type="paragraph" w:customStyle="1" w:styleId="Style47">
    <w:name w:val="Style47"/>
    <w:basedOn w:val="a"/>
    <w:rsid w:val="004D4D6B"/>
    <w:pPr>
      <w:widowControl w:val="0"/>
      <w:suppressAutoHyphens/>
      <w:autoSpaceDE w:val="0"/>
      <w:spacing w:line="274" w:lineRule="exact"/>
      <w:ind w:hanging="1728"/>
    </w:pPr>
    <w:rPr>
      <w:sz w:val="24"/>
      <w:szCs w:val="24"/>
      <w:lang w:eastAsia="ar-SA"/>
    </w:rPr>
  </w:style>
  <w:style w:type="paragraph" w:customStyle="1" w:styleId="Style51">
    <w:name w:val="Style51"/>
    <w:basedOn w:val="a"/>
    <w:rsid w:val="004D4D6B"/>
    <w:pPr>
      <w:widowControl w:val="0"/>
      <w:suppressAutoHyphens/>
      <w:autoSpaceDE w:val="0"/>
      <w:spacing w:line="300" w:lineRule="exact"/>
      <w:jc w:val="center"/>
    </w:pPr>
    <w:rPr>
      <w:sz w:val="24"/>
      <w:szCs w:val="24"/>
      <w:lang w:eastAsia="ar-SA"/>
    </w:rPr>
  </w:style>
  <w:style w:type="paragraph" w:styleId="af8">
    <w:name w:val="No Spacing"/>
    <w:uiPriority w:val="1"/>
    <w:qFormat/>
    <w:rsid w:val="004D4D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61</Pages>
  <Words>13506</Words>
  <Characters>76989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Азизова Марьяна Юрьевна</dc:creator>
  <cp:keywords/>
  <dc:description/>
  <cp:lastModifiedBy>Перущая Антонина Федоровна</cp:lastModifiedBy>
  <cp:revision>56</cp:revision>
  <dcterms:created xsi:type="dcterms:W3CDTF">2016-11-11T12:28:00Z</dcterms:created>
  <dcterms:modified xsi:type="dcterms:W3CDTF">2016-12-19T14:44:00Z</dcterms:modified>
</cp:coreProperties>
</file>